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8A" w:rsidRDefault="00633D8A"/>
    <w:p w:rsidR="00633D8A" w:rsidRPr="002A5FA1" w:rsidRDefault="00633D8A" w:rsidP="00633D8A">
      <w:pPr>
        <w:ind w:right="284"/>
        <w:jc w:val="center"/>
        <w:rPr>
          <w:rFonts w:eastAsia="Calibri"/>
          <w:b/>
          <w:sz w:val="30"/>
          <w:szCs w:val="30"/>
        </w:rPr>
      </w:pPr>
      <w:r w:rsidRPr="002A5FA1">
        <w:rPr>
          <w:rFonts w:eastAsia="Calibri"/>
          <w:b/>
          <w:sz w:val="30"/>
          <w:szCs w:val="30"/>
        </w:rPr>
        <w:t>Субсидии на выполнение государственного задания и субсидии на иные цели</w:t>
      </w:r>
    </w:p>
    <w:tbl>
      <w:tblPr>
        <w:tblW w:w="1476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0"/>
        <w:gridCol w:w="1511"/>
        <w:gridCol w:w="1426"/>
        <w:gridCol w:w="1426"/>
        <w:gridCol w:w="1426"/>
        <w:gridCol w:w="1426"/>
        <w:gridCol w:w="1619"/>
      </w:tblGrid>
      <w:tr w:rsidR="00633D8A" w:rsidRPr="002A5FA1" w:rsidTr="00DE2104">
        <w:trPr>
          <w:trHeight w:val="907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Назначение субсидий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Сумма в 2017 г., 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Сумма в 2018 г., 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Сумма в 2019 г., 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 xml:space="preserve"> Сумма в 2020 г., тыс. руб.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Сумма в 2022 г., тыс. руб.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2022 г. в % к 2021 г.</w:t>
            </w:r>
          </w:p>
        </w:tc>
      </w:tr>
      <w:tr w:rsidR="00633D8A" w:rsidRPr="002A5FA1" w:rsidTr="00DE2104">
        <w:trPr>
          <w:trHeight w:val="302"/>
        </w:trPr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</w:t>
            </w:r>
          </w:p>
        </w:tc>
      </w:tr>
      <w:tr w:rsidR="00633D8A" w:rsidRPr="002A5FA1" w:rsidTr="00DE2104">
        <w:trPr>
          <w:trHeight w:val="60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Субсидии на выполнение государственного зад</w:t>
            </w:r>
            <w:r w:rsidRPr="002A5FA1">
              <w:rPr>
                <w:b/>
                <w:sz w:val="26"/>
                <w:szCs w:val="26"/>
              </w:rPr>
              <w:t>а</w:t>
            </w:r>
            <w:r w:rsidRPr="002A5FA1">
              <w:rPr>
                <w:b/>
                <w:sz w:val="26"/>
                <w:szCs w:val="26"/>
              </w:rPr>
              <w:t xml:space="preserve">ния, в </w:t>
            </w:r>
            <w:proofErr w:type="spellStart"/>
            <w:r w:rsidRPr="002A5FA1">
              <w:rPr>
                <w:b/>
                <w:sz w:val="26"/>
                <w:szCs w:val="26"/>
              </w:rPr>
              <w:t>т.ч</w:t>
            </w:r>
            <w:proofErr w:type="spellEnd"/>
            <w:r w:rsidRPr="002A5FA1">
              <w:rPr>
                <w:b/>
                <w:sz w:val="26"/>
                <w:szCs w:val="26"/>
              </w:rPr>
              <w:t>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403 198,43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438 254,10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435 996,90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456 832,20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508 642,40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111,34</w:t>
            </w:r>
          </w:p>
        </w:tc>
      </w:tr>
      <w:tr w:rsidR="00633D8A" w:rsidRPr="002A5FA1" w:rsidTr="00DE2104">
        <w:trPr>
          <w:trHeight w:val="920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Реализация основных профессиональных обр</w:t>
            </w:r>
            <w:r w:rsidRPr="002A5FA1">
              <w:rPr>
                <w:b/>
                <w:sz w:val="26"/>
                <w:szCs w:val="26"/>
              </w:rPr>
              <w:t>а</w:t>
            </w:r>
            <w:r w:rsidRPr="002A5FA1">
              <w:rPr>
                <w:b/>
                <w:sz w:val="26"/>
                <w:szCs w:val="26"/>
              </w:rPr>
              <w:t xml:space="preserve">зовательных программ высшего образования, в </w:t>
            </w:r>
            <w:proofErr w:type="spellStart"/>
            <w:r w:rsidRPr="002A5FA1">
              <w:rPr>
                <w:b/>
                <w:sz w:val="26"/>
                <w:szCs w:val="26"/>
              </w:rPr>
              <w:t>т.ч</w:t>
            </w:r>
            <w:proofErr w:type="spellEnd"/>
            <w:r w:rsidRPr="002A5FA1">
              <w:rPr>
                <w:b/>
                <w:sz w:val="26"/>
                <w:szCs w:val="26"/>
              </w:rPr>
              <w:t>.: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374 351,06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404 752,68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404 273,20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402 707,56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467 171,40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116,01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343 808,47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370 983,98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376 088,80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374 340,96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429 214,67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114,66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заочная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30 542,59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33 768,71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28 184,40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28 366,60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37 956,73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133,81</w:t>
            </w:r>
          </w:p>
        </w:tc>
      </w:tr>
      <w:tr w:rsidR="00633D8A" w:rsidRPr="002A5FA1" w:rsidTr="00DE2104">
        <w:trPr>
          <w:trHeight w:val="30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proofErr w:type="spellStart"/>
            <w:r w:rsidRPr="002A5FA1">
              <w:rPr>
                <w:b/>
                <w:sz w:val="26"/>
                <w:szCs w:val="26"/>
              </w:rPr>
              <w:t>Бакалавриат</w:t>
            </w:r>
            <w:proofErr w:type="spellEnd"/>
            <w:r w:rsidRPr="002A5FA1">
              <w:rPr>
                <w:b/>
                <w:sz w:val="26"/>
                <w:szCs w:val="26"/>
              </w:rPr>
              <w:t xml:space="preserve">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246 501,69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274 431,44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275 945,79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283 995,48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314 556,57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110,76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220 782,36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247 436,56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253 106,9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261 141,76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285 169,76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109,20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заочная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25 719,33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26 994,88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22 838,80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22 853,73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29 386,81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128,59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Магистратура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46 624,73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43 234,66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39 921,27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36 449,28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41 907,72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114,98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45 612,93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41 360,44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37 932,32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34 291,79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38 460,68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112,16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заочная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1 011,80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1 874,23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1 988,95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2 157,49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3 447,04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159,77</w:t>
            </w:r>
          </w:p>
        </w:tc>
      </w:tr>
      <w:tr w:rsidR="00633D8A" w:rsidRPr="002A5FA1" w:rsidTr="00DE2104">
        <w:trPr>
          <w:trHeight w:val="30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proofErr w:type="spellStart"/>
            <w:r w:rsidRPr="002A5FA1">
              <w:rPr>
                <w:b/>
                <w:sz w:val="26"/>
                <w:szCs w:val="26"/>
              </w:rPr>
              <w:t>Специалитет</w:t>
            </w:r>
            <w:proofErr w:type="spellEnd"/>
            <w:r w:rsidRPr="002A5FA1">
              <w:rPr>
                <w:b/>
                <w:sz w:val="26"/>
                <w:szCs w:val="26"/>
              </w:rPr>
              <w:t xml:space="preserve">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73 486,20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79 118,22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82 075,29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77 245,01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100 680,34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130,34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69 674,74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74 218,61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78 716,64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73 889,63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95 557,46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129,32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заочная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3 811,46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4 899,61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3 358,65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3 355,38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5 122,88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152,68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Аспирантура -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7 738,44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7 968,36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6 593,43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5 017,78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10 026,77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199,82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7 738,44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7 968,36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6 593,43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5 017,78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10 026,77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199,82</w:t>
            </w:r>
          </w:p>
        </w:tc>
      </w:tr>
      <w:tr w:rsidR="00633D8A" w:rsidRPr="002A5FA1" w:rsidTr="00DE2104">
        <w:trPr>
          <w:trHeight w:val="302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ind w:firstLine="284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заочная форма обучения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rFonts w:eastAsia="Calibri"/>
                <w:sz w:val="26"/>
                <w:szCs w:val="26"/>
              </w:rPr>
            </w:pPr>
            <w:r w:rsidRPr="002A5FA1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633D8A" w:rsidRPr="002A5FA1" w:rsidTr="00DE2104">
        <w:trPr>
          <w:trHeight w:val="315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СПО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750,40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3 814,90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9 766,40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256,01</w:t>
            </w:r>
          </w:p>
        </w:tc>
      </w:tr>
      <w:tr w:rsidR="00633D8A" w:rsidRPr="002A5FA1" w:rsidTr="00DE2104">
        <w:trPr>
          <w:trHeight w:val="617"/>
        </w:trPr>
        <w:tc>
          <w:tcPr>
            <w:tcW w:w="5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rPr>
                <w:b/>
                <w:sz w:val="26"/>
                <w:szCs w:val="26"/>
              </w:rPr>
            </w:pPr>
            <w:r w:rsidRPr="002A5FA1">
              <w:rPr>
                <w:b/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1 480,66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1 972,32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2 662,62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2 018,40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1 124,90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2A5FA1" w:rsidRDefault="00633D8A" w:rsidP="00DE2104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2A5FA1">
              <w:rPr>
                <w:sz w:val="26"/>
                <w:szCs w:val="26"/>
              </w:rPr>
              <w:t>55,73</w:t>
            </w:r>
          </w:p>
        </w:tc>
      </w:tr>
    </w:tbl>
    <w:p w:rsidR="00633D8A" w:rsidRDefault="00633D8A"/>
    <w:tbl>
      <w:tblPr>
        <w:tblW w:w="147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7"/>
        <w:gridCol w:w="1505"/>
        <w:gridCol w:w="1420"/>
        <w:gridCol w:w="1420"/>
        <w:gridCol w:w="1420"/>
        <w:gridCol w:w="1420"/>
        <w:gridCol w:w="1613"/>
      </w:tblGrid>
      <w:tr w:rsidR="00633D8A" w:rsidRPr="00633D8A" w:rsidTr="00DE2104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7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>Проведение прикладных научных исследований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9 207,50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5 646,50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9 350,20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4 214,20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45,07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>Содержание имущества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24 666,70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22 321,60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22 403,60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38 941,14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26 365,50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67,71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 xml:space="preserve">Субсидии на иные цели, в </w:t>
            </w:r>
            <w:proofErr w:type="spellStart"/>
            <w:r w:rsidRPr="00633D8A">
              <w:rPr>
                <w:b/>
                <w:sz w:val="26"/>
                <w:szCs w:val="26"/>
              </w:rPr>
              <w:t>т.ч</w:t>
            </w:r>
            <w:proofErr w:type="spellEnd"/>
            <w:r w:rsidRPr="00633D8A">
              <w:rPr>
                <w:b/>
                <w:sz w:val="26"/>
                <w:szCs w:val="26"/>
              </w:rPr>
              <w:t>.: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129 989,20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147 243,76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155 681,42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143 586,10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152 926,90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106,51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>стипендиальное обеспечение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105 571,20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110 925,46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122 092,32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119 717,90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135 585,90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113,25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>приобретение сельскохозяйственной техники отечественного производства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36 318,30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6 950,00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11 597,50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100,00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>капитальный ремонт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24 418,00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16 457,40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0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>мероприятия по АТЗ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pacing w:val="-6"/>
                <w:sz w:val="26"/>
                <w:szCs w:val="26"/>
              </w:rPr>
            </w:pPr>
            <w:r w:rsidRPr="00633D8A">
              <w:rPr>
                <w:b/>
                <w:spacing w:val="-6"/>
                <w:sz w:val="26"/>
                <w:szCs w:val="26"/>
              </w:rPr>
              <w:t>мероприятия в целях государственной поддержки учреждений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и эпидемиологического благополучия населения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17 099,10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7 254,59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0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pacing w:val="-6"/>
                <w:sz w:val="26"/>
                <w:szCs w:val="26"/>
              </w:rPr>
            </w:pPr>
            <w:r w:rsidRPr="00633D8A">
              <w:rPr>
                <w:b/>
                <w:spacing w:val="-6"/>
                <w:sz w:val="26"/>
                <w:szCs w:val="26"/>
              </w:rPr>
              <w:t>мероприятия по ядерной, радиационной, промышленной и пожарной безопасности, физической защиты объектов использования атомной энергии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5 000,00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100,00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pacing w:val="-6"/>
                <w:sz w:val="26"/>
                <w:szCs w:val="26"/>
              </w:rPr>
            </w:pPr>
            <w:r w:rsidRPr="00633D8A">
              <w:rPr>
                <w:b/>
                <w:spacing w:val="-6"/>
                <w:sz w:val="26"/>
                <w:szCs w:val="26"/>
              </w:rPr>
              <w:t>выплаты ежемесячного денежного вознаграждения за выполнение функций классного руководителя (куратора) педагогическим работникам федеральных государственных образовательных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156,20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743,50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475,99</w:t>
            </w:r>
          </w:p>
        </w:tc>
      </w:tr>
      <w:tr w:rsidR="00633D8A" w:rsidRPr="00633D8A" w:rsidTr="00DE2104"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rPr>
                <w:b/>
                <w:sz w:val="26"/>
                <w:szCs w:val="26"/>
              </w:rPr>
            </w:pPr>
            <w:r w:rsidRPr="00633D8A">
              <w:rPr>
                <w:b/>
                <w:sz w:val="26"/>
                <w:szCs w:val="26"/>
              </w:rPr>
              <w:t>Субсидии - всего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533 187,63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585 497,86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591 678,32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600 418,30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661 569,30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33" w:lineRule="auto"/>
              <w:jc w:val="center"/>
              <w:rPr>
                <w:sz w:val="26"/>
                <w:szCs w:val="26"/>
              </w:rPr>
            </w:pPr>
            <w:r w:rsidRPr="00633D8A">
              <w:rPr>
                <w:sz w:val="26"/>
                <w:szCs w:val="26"/>
              </w:rPr>
              <w:t>110,18</w:t>
            </w:r>
          </w:p>
        </w:tc>
      </w:tr>
    </w:tbl>
    <w:p w:rsidR="00633D8A" w:rsidRDefault="00633D8A"/>
    <w:p w:rsidR="00633D8A" w:rsidRPr="00633D8A" w:rsidRDefault="00633D8A" w:rsidP="00633D8A"/>
    <w:p w:rsidR="00633D8A" w:rsidRPr="00633D8A" w:rsidRDefault="00633D8A" w:rsidP="00633D8A"/>
    <w:p w:rsidR="00633D8A" w:rsidRDefault="00633D8A" w:rsidP="00633D8A">
      <w:pPr>
        <w:jc w:val="right"/>
      </w:pPr>
    </w:p>
    <w:p w:rsidR="00633D8A" w:rsidRPr="00633D8A" w:rsidRDefault="00633D8A" w:rsidP="00633D8A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633D8A">
        <w:rPr>
          <w:rFonts w:eastAsia="Calibri"/>
          <w:b/>
          <w:sz w:val="26"/>
          <w:szCs w:val="26"/>
        </w:rPr>
        <w:lastRenderedPageBreak/>
        <w:t xml:space="preserve">Динамика поступления средств от приносящей доход деятельности </w:t>
      </w:r>
    </w:p>
    <w:tbl>
      <w:tblPr>
        <w:tblW w:w="1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5"/>
        <w:gridCol w:w="1232"/>
        <w:gridCol w:w="1190"/>
        <w:gridCol w:w="1198"/>
        <w:gridCol w:w="1189"/>
        <w:gridCol w:w="1196"/>
        <w:gridCol w:w="784"/>
      </w:tblGrid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jc w:val="center"/>
              <w:rPr>
                <w:b/>
              </w:rPr>
            </w:pPr>
            <w:r w:rsidRPr="00633D8A">
              <w:rPr>
                <w:b/>
              </w:rPr>
              <w:t>Показатели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jc w:val="center"/>
              <w:rPr>
                <w:b/>
              </w:rPr>
            </w:pPr>
            <w:r w:rsidRPr="00633D8A">
              <w:rPr>
                <w:b/>
              </w:rPr>
              <w:t>2018 г.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jc w:val="center"/>
              <w:rPr>
                <w:b/>
              </w:rPr>
            </w:pPr>
            <w:r w:rsidRPr="00633D8A">
              <w:rPr>
                <w:b/>
              </w:rPr>
              <w:t>2019 г.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jc w:val="center"/>
              <w:rPr>
                <w:b/>
              </w:rPr>
            </w:pPr>
            <w:r w:rsidRPr="00633D8A">
              <w:rPr>
                <w:b/>
              </w:rPr>
              <w:t>2020 г.</w:t>
            </w:r>
          </w:p>
        </w:tc>
        <w:tc>
          <w:tcPr>
            <w:tcW w:w="1189" w:type="dxa"/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06" w:lineRule="auto"/>
              <w:jc w:val="center"/>
              <w:rPr>
                <w:b/>
              </w:rPr>
            </w:pPr>
            <w:r w:rsidRPr="00633D8A">
              <w:rPr>
                <w:b/>
              </w:rPr>
              <w:t>2021 г.</w:t>
            </w:r>
          </w:p>
        </w:tc>
        <w:tc>
          <w:tcPr>
            <w:tcW w:w="1196" w:type="dxa"/>
            <w:shd w:val="clear" w:color="000000" w:fill="FFFFFF"/>
            <w:vAlign w:val="center"/>
          </w:tcPr>
          <w:p w:rsidR="00633D8A" w:rsidRPr="00633D8A" w:rsidRDefault="00633D8A" w:rsidP="00633D8A">
            <w:pPr>
              <w:spacing w:line="206" w:lineRule="auto"/>
              <w:jc w:val="center"/>
              <w:rPr>
                <w:b/>
              </w:rPr>
            </w:pPr>
            <w:r w:rsidRPr="00633D8A">
              <w:rPr>
                <w:b/>
              </w:rPr>
              <w:t>2022 г.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jc w:val="center"/>
              <w:rPr>
                <w:b/>
              </w:rPr>
            </w:pPr>
            <w:proofErr w:type="gramStart"/>
            <w:r w:rsidRPr="00633D8A">
              <w:rPr>
                <w:b/>
              </w:rPr>
              <w:t>В</w:t>
            </w:r>
            <w:proofErr w:type="gramEnd"/>
            <w:r w:rsidRPr="00633D8A">
              <w:rPr>
                <w:b/>
              </w:rPr>
              <w:t xml:space="preserve"> % к итогу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Всего поступлений, тыс. руб.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370 971,41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400 675,47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387 992,14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390 116,21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547 956,95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100,0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 xml:space="preserve">Образовательная деятельность, в </w:t>
            </w:r>
            <w:proofErr w:type="spellStart"/>
            <w:r w:rsidRPr="00633D8A">
              <w:rPr>
                <w:b/>
              </w:rPr>
              <w:t>т.ч</w:t>
            </w:r>
            <w:proofErr w:type="spellEnd"/>
            <w:r w:rsidRPr="00633D8A">
              <w:rPr>
                <w:b/>
              </w:rPr>
              <w:t>.: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298 043,09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318 076,95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312 846,32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324 675,17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329 854,02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60,2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ind w:firstLine="170"/>
              <w:rPr>
                <w:b/>
              </w:rPr>
            </w:pPr>
            <w:r w:rsidRPr="00633D8A">
              <w:rPr>
                <w:b/>
              </w:rPr>
              <w:t>высшее образование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272 924,63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296 761,41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296 221,32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294 362,01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296 431,25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54,1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ind w:firstLine="170"/>
              <w:rPr>
                <w:b/>
              </w:rPr>
            </w:pPr>
            <w:r w:rsidRPr="00633D8A">
              <w:rPr>
                <w:b/>
              </w:rPr>
              <w:t>СПО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11 027,60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18 632,46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21 948,80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4,0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ind w:firstLine="170"/>
              <w:rPr>
                <w:b/>
              </w:rPr>
            </w:pPr>
            <w:r w:rsidRPr="00633D8A">
              <w:rPr>
                <w:b/>
              </w:rPr>
              <w:t xml:space="preserve">дополнительные образовательные услуги, в </w:t>
            </w:r>
            <w:proofErr w:type="spellStart"/>
            <w:r w:rsidRPr="00633D8A">
              <w:rPr>
                <w:b/>
              </w:rPr>
              <w:t>т.ч</w:t>
            </w:r>
            <w:proofErr w:type="spellEnd"/>
            <w:r w:rsidRPr="00633D8A">
              <w:rPr>
                <w:b/>
              </w:rPr>
              <w:t>.: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25 118,46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21 315,54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15 685,82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11 680,70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11 473,97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2,1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ind w:firstLine="567"/>
              <w:rPr>
                <w:b/>
              </w:rPr>
            </w:pPr>
            <w:proofErr w:type="spellStart"/>
            <w:r w:rsidRPr="00633D8A">
              <w:rPr>
                <w:b/>
              </w:rPr>
              <w:t>автокурсы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2 929,90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3 202,10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2 226,38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2 454,85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1 969,69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0,4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ind w:firstLine="567"/>
              <w:rPr>
                <w:b/>
              </w:rPr>
            </w:pPr>
            <w:r w:rsidRPr="00633D8A">
              <w:rPr>
                <w:b/>
              </w:rPr>
              <w:t>программы переподготовки специалистов АПК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10 706,95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9 860,72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8 065,80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4 474,81</w:t>
            </w:r>
          </w:p>
        </w:tc>
        <w:tc>
          <w:tcPr>
            <w:tcW w:w="1196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4 414,12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0,8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ind w:firstLine="567"/>
              <w:rPr>
                <w:b/>
              </w:rPr>
            </w:pPr>
            <w:r w:rsidRPr="00633D8A">
              <w:rPr>
                <w:b/>
              </w:rPr>
              <w:t>лингвистический центр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1 499,80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1 623,70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2 147,50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2 508,09</w:t>
            </w:r>
          </w:p>
        </w:tc>
        <w:tc>
          <w:tcPr>
            <w:tcW w:w="1196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1 885,50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0,3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ind w:firstLine="567"/>
              <w:rPr>
                <w:b/>
              </w:rPr>
            </w:pPr>
            <w:r w:rsidRPr="00633D8A">
              <w:rPr>
                <w:b/>
              </w:rPr>
              <w:t>дополнительные общеразвивающие программы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2 612,49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4 891,70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3 246,14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2 242,95</w:t>
            </w:r>
          </w:p>
        </w:tc>
        <w:tc>
          <w:tcPr>
            <w:tcW w:w="1196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3 204,66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0,6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Ветеринарные работы и услуги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960,01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2 675,65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411,54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502,76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551,06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0,1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Выставочная деятельность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2 199,79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1 276,26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426,40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70,00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0,00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0,0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Хозяйственные договоры на НИР и консультационные услуги научной части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4 931,32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16 900,15</w:t>
            </w:r>
          </w:p>
        </w:tc>
        <w:tc>
          <w:tcPr>
            <w:tcW w:w="1198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16 161,06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17 804,43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46 129,83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8,4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Поступления от библиотеки, Центра полиграфических услуг, Центра предоставления информационных услуг «</w:t>
            </w:r>
            <w:proofErr w:type="spellStart"/>
            <w:r w:rsidRPr="00633D8A">
              <w:rPr>
                <w:b/>
              </w:rPr>
              <w:t>Полисервис</w:t>
            </w:r>
            <w:proofErr w:type="spellEnd"/>
            <w:r w:rsidRPr="00633D8A">
              <w:rPr>
                <w:b/>
              </w:rPr>
              <w:t>»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3 071,84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2 317,65</w:t>
            </w:r>
          </w:p>
        </w:tc>
        <w:tc>
          <w:tcPr>
            <w:tcW w:w="1198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1 780,90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1 837,43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2 279,70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0,4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Услуги спортивно-оздоровительного центра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5 293,10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7 513,80</w:t>
            </w:r>
          </w:p>
        </w:tc>
        <w:tc>
          <w:tcPr>
            <w:tcW w:w="1198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5 499,46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5 284,06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5 859,38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1,1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Поступления от комбината общественного питания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15 445,35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14 938,33</w:t>
            </w:r>
          </w:p>
        </w:tc>
        <w:tc>
          <w:tcPr>
            <w:tcW w:w="1198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6 242,42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7 712,43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12 017,65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2,2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Поступления от найма жилья, компенсации коммунальных услуг и иных затрат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29 222,97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28 769,02</w:t>
            </w:r>
          </w:p>
        </w:tc>
        <w:tc>
          <w:tcPr>
            <w:tcW w:w="1198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27 943,22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28 434,63</w:t>
            </w:r>
          </w:p>
        </w:tc>
        <w:tc>
          <w:tcPr>
            <w:tcW w:w="1196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30 187,60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5,5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Арендные платежи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1 419,80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1 915,83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1 763,26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3 303,95</w:t>
            </w:r>
          </w:p>
        </w:tc>
        <w:tc>
          <w:tcPr>
            <w:tcW w:w="1196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5 596,06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1,0</w:t>
            </w:r>
          </w:p>
        </w:tc>
      </w:tr>
      <w:tr w:rsidR="00633D8A" w:rsidRPr="00633D8A" w:rsidTr="00DE2104">
        <w:tc>
          <w:tcPr>
            <w:tcW w:w="7825" w:type="dxa"/>
            <w:shd w:val="clear" w:color="auto" w:fill="auto"/>
            <w:vAlign w:val="center"/>
          </w:tcPr>
          <w:p w:rsidR="00633D8A" w:rsidRPr="00633D8A" w:rsidRDefault="00633D8A" w:rsidP="00633D8A">
            <w:pPr>
              <w:spacing w:line="206" w:lineRule="auto"/>
              <w:rPr>
                <w:b/>
              </w:rPr>
            </w:pPr>
            <w:r w:rsidRPr="00633D8A">
              <w:rPr>
                <w:b/>
              </w:rPr>
              <w:t>Прочие поступления</w:t>
            </w:r>
          </w:p>
        </w:tc>
        <w:tc>
          <w:tcPr>
            <w:tcW w:w="1232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10 384,13</w:t>
            </w:r>
          </w:p>
        </w:tc>
        <w:tc>
          <w:tcPr>
            <w:tcW w:w="1190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6 291,84</w:t>
            </w:r>
          </w:p>
        </w:tc>
        <w:tc>
          <w:tcPr>
            <w:tcW w:w="1198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15 856,75</w:t>
            </w:r>
          </w:p>
        </w:tc>
        <w:tc>
          <w:tcPr>
            <w:tcW w:w="1189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491,35</w:t>
            </w:r>
          </w:p>
        </w:tc>
        <w:tc>
          <w:tcPr>
            <w:tcW w:w="1196" w:type="dxa"/>
            <w:shd w:val="clear" w:color="000000" w:fill="FFFFFF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115 481,65</w:t>
            </w:r>
          </w:p>
        </w:tc>
        <w:tc>
          <w:tcPr>
            <w:tcW w:w="784" w:type="dxa"/>
            <w:shd w:val="clear" w:color="auto" w:fill="auto"/>
          </w:tcPr>
          <w:p w:rsidR="00633D8A" w:rsidRPr="00633D8A" w:rsidRDefault="00633D8A" w:rsidP="00633D8A">
            <w:pPr>
              <w:spacing w:line="206" w:lineRule="auto"/>
              <w:jc w:val="center"/>
            </w:pPr>
            <w:r w:rsidRPr="00633D8A">
              <w:t>21,1</w:t>
            </w:r>
          </w:p>
        </w:tc>
      </w:tr>
    </w:tbl>
    <w:p w:rsidR="00633D8A" w:rsidRPr="00633D8A" w:rsidRDefault="00633D8A" w:rsidP="00633D8A"/>
    <w:sectPr w:rsidR="00633D8A" w:rsidRPr="00633D8A" w:rsidSect="00633D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E5" w:rsidRDefault="009A06E5" w:rsidP="00633D8A">
      <w:r>
        <w:separator/>
      </w:r>
    </w:p>
  </w:endnote>
  <w:endnote w:type="continuationSeparator" w:id="0">
    <w:p w:rsidR="009A06E5" w:rsidRDefault="009A06E5" w:rsidP="006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E5" w:rsidRDefault="009A06E5" w:rsidP="00633D8A">
      <w:r>
        <w:separator/>
      </w:r>
    </w:p>
  </w:footnote>
  <w:footnote w:type="continuationSeparator" w:id="0">
    <w:p w:rsidR="009A06E5" w:rsidRDefault="009A06E5" w:rsidP="0063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0C"/>
    <w:rsid w:val="002B600C"/>
    <w:rsid w:val="00633D8A"/>
    <w:rsid w:val="0067160C"/>
    <w:rsid w:val="00697C9F"/>
    <w:rsid w:val="009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D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3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3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3D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4151</Characters>
  <Application>Microsoft Office Word</Application>
  <DocSecurity>0</DocSecurity>
  <Lines>34</Lines>
  <Paragraphs>9</Paragraphs>
  <ScaleCrop>false</ScaleCrop>
  <Company>ФГБОУ ВО Воронежский ГАУ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zubcova</dc:creator>
  <cp:keywords/>
  <dc:description/>
  <cp:lastModifiedBy>zubcova</cp:lastModifiedBy>
  <cp:revision>2</cp:revision>
  <dcterms:created xsi:type="dcterms:W3CDTF">2023-05-19T11:16:00Z</dcterms:created>
  <dcterms:modified xsi:type="dcterms:W3CDTF">2023-05-19T11:19:00Z</dcterms:modified>
</cp:coreProperties>
</file>