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19"/>
        <w:gridCol w:w="6525"/>
      </w:tblGrid>
      <w:tr w:rsidR="00630D54" w:rsidRPr="004F712C" w:rsidTr="00081E48">
        <w:tc>
          <w:tcPr>
            <w:tcW w:w="3015" w:type="dxa"/>
            <w:gridSpan w:val="2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F54562" w:rsidRPr="004F712C" w:rsidTr="00F54562">
        <w:tc>
          <w:tcPr>
            <w:tcW w:w="2796" w:type="dxa"/>
          </w:tcPr>
          <w:p w:rsidR="00F54562" w:rsidRPr="004F712C" w:rsidRDefault="00F54562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Товароведения и экспертизы товаров</w:t>
            </w:r>
          </w:p>
        </w:tc>
        <w:tc>
          <w:tcPr>
            <w:tcW w:w="6744" w:type="dxa"/>
            <w:gridSpan w:val="2"/>
            <w:vAlign w:val="center"/>
          </w:tcPr>
          <w:p w:rsidR="00F54562" w:rsidRPr="004F712C" w:rsidRDefault="00F54562" w:rsidP="00110F18">
            <w:pPr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>168</w:t>
            </w:r>
            <w:r w:rsidRPr="004F712C">
              <w:rPr>
                <w:sz w:val="20"/>
                <w:szCs w:val="20"/>
              </w:rPr>
              <w:t xml:space="preserve"> видеопроекционное оборудование для презентаций, экран</w:t>
            </w:r>
            <w:proofErr w:type="gramStart"/>
            <w:r w:rsidRPr="004F712C">
              <w:rPr>
                <w:sz w:val="20"/>
                <w:szCs w:val="20"/>
              </w:rPr>
              <w:t>..</w:t>
            </w:r>
            <w:proofErr w:type="gramEnd"/>
          </w:p>
          <w:p w:rsidR="00F54562" w:rsidRPr="004F712C" w:rsidRDefault="00F54562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026 </w:t>
            </w:r>
            <w:r w:rsidRPr="004F712C">
              <w:rPr>
                <w:sz w:val="20"/>
                <w:szCs w:val="20"/>
              </w:rPr>
              <w:t>специализированная лаборатория: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рН-тестер,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лабораторные ВК-150,  ВК-600,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шкаф сушильный «ШСС-80П»;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дистиллятор «ДЭ-10»;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центрифуга ЦЛУ-1; весы «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Ohans</w:t>
            </w:r>
            <w:proofErr w:type="spellEnd"/>
            <w:r w:rsidRPr="004F712C">
              <w:rPr>
                <w:sz w:val="20"/>
                <w:szCs w:val="20"/>
              </w:rPr>
              <w:t xml:space="preserve">»;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штативы для титрования – 3 </w:t>
            </w:r>
            <w:proofErr w:type="spellStart"/>
            <w:proofErr w:type="gramStart"/>
            <w:r w:rsidRPr="004F712C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,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термостат «ТСО-80»;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колориметр фотоэлектрический,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концентрационный КФК-2 МП;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шкафы вытяжные,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печи муфельные;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атомно-сорбционный спектрофотометр,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наборы стеклянной посуды и реактивов.</w:t>
            </w:r>
          </w:p>
          <w:p w:rsidR="00F54562" w:rsidRPr="004F712C" w:rsidRDefault="00F54562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040 </w:t>
            </w:r>
            <w:r w:rsidRPr="004F712C">
              <w:rPr>
                <w:sz w:val="20"/>
                <w:szCs w:val="20"/>
              </w:rPr>
              <w:t xml:space="preserve">Специализированная лаборатория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автоматизированный комплекс на основе микроскопа с программным обеспечением </w:t>
            </w:r>
            <w:r w:rsidRPr="004F712C">
              <w:rPr>
                <w:sz w:val="20"/>
                <w:szCs w:val="20"/>
                <w:lang w:val="en-US"/>
              </w:rPr>
              <w:t>Scope</w:t>
            </w:r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Photo</w:t>
            </w:r>
            <w:r w:rsidRPr="004F712C">
              <w:rPr>
                <w:sz w:val="20"/>
                <w:szCs w:val="20"/>
              </w:rPr>
              <w:t xml:space="preserve">,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стерилизатор ГК-10/2,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воздушные термостаты;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сушильный шкаф; </w:t>
            </w: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микроскопы Биомед-2,  Биомед-4,  СТ-320, 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4F712C">
              <w:rPr>
                <w:sz w:val="20"/>
                <w:szCs w:val="20"/>
              </w:rPr>
              <w:t xml:space="preserve">  </w:t>
            </w:r>
            <w:r w:rsidRPr="004F712C">
              <w:rPr>
                <w:b/>
                <w:sz w:val="20"/>
                <w:szCs w:val="20"/>
                <w:u w:val="single"/>
              </w:rPr>
              <w:t>Филиал кафедры на базе Воронежской областной ветеринарной лаборатории: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-атомно-абсорбционный спектрофотометр КВАНТ-АФА; 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-прибор «УСК-</w:t>
            </w:r>
            <w:r w:rsidRPr="004F712C">
              <w:rPr>
                <w:sz w:val="20"/>
                <w:szCs w:val="20"/>
                <w:lang w:val="en-US"/>
              </w:rPr>
              <w:t>γ</w:t>
            </w:r>
            <w:r w:rsidRPr="004F712C">
              <w:rPr>
                <w:sz w:val="20"/>
                <w:szCs w:val="20"/>
              </w:rPr>
              <w:t>-плюс» с использованием программного обеспечения «Прогресс» для определения содержания радиоактивных веществ;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-</w:t>
            </w:r>
            <w:proofErr w:type="gramStart"/>
            <w:r w:rsidRPr="004F712C">
              <w:rPr>
                <w:sz w:val="20"/>
                <w:szCs w:val="20"/>
              </w:rPr>
              <w:t>газожидкостной</w:t>
            </w:r>
            <w:proofErr w:type="gramEnd"/>
            <w:r w:rsidRPr="004F712C">
              <w:rPr>
                <w:sz w:val="20"/>
                <w:szCs w:val="20"/>
              </w:rPr>
              <w:t xml:space="preserve"> хроматограф «Кристалл 2000 М»; 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</w:t>
            </w:r>
            <w:proofErr w:type="spellStart"/>
            <w:r w:rsidRPr="004F712C">
              <w:rPr>
                <w:sz w:val="20"/>
                <w:szCs w:val="20"/>
              </w:rPr>
              <w:t>амплификатор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gramStart"/>
            <w:r w:rsidRPr="004F712C">
              <w:rPr>
                <w:sz w:val="20"/>
                <w:szCs w:val="20"/>
              </w:rPr>
              <w:t>детектирующий</w:t>
            </w:r>
            <w:proofErr w:type="gramEnd"/>
            <w:r w:rsidRPr="004F712C">
              <w:rPr>
                <w:sz w:val="20"/>
                <w:szCs w:val="20"/>
              </w:rPr>
              <w:t xml:space="preserve"> ДТ-322 с использованием версии программы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qPCR</w:t>
            </w:r>
            <w:proofErr w:type="spellEnd"/>
            <w:r w:rsidRPr="004F712C">
              <w:rPr>
                <w:sz w:val="20"/>
                <w:szCs w:val="20"/>
              </w:rPr>
              <w:t xml:space="preserve"> 4.0 для определения генетически модифицированных источников растительного происхождения методом </w:t>
            </w:r>
            <w:r w:rsidRPr="004F712C">
              <w:rPr>
                <w:sz w:val="20"/>
                <w:szCs w:val="20"/>
                <w:lang w:val="en-US"/>
              </w:rPr>
              <w:t>Real</w:t>
            </w:r>
            <w:r w:rsidRPr="004F712C">
              <w:rPr>
                <w:sz w:val="20"/>
                <w:szCs w:val="20"/>
              </w:rPr>
              <w:t>-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TimePCR</w:t>
            </w:r>
            <w:proofErr w:type="spellEnd"/>
            <w:r w:rsidRPr="004F712C">
              <w:rPr>
                <w:sz w:val="20"/>
                <w:szCs w:val="20"/>
              </w:rPr>
              <w:t>, традиционной лабораторное оборудование и реактивы.</w:t>
            </w:r>
          </w:p>
          <w:p w:rsidR="00F54562" w:rsidRPr="004F712C" w:rsidRDefault="00F54562" w:rsidP="00110F18">
            <w:pPr>
              <w:jc w:val="both"/>
            </w:pPr>
          </w:p>
          <w:p w:rsidR="00F54562" w:rsidRPr="004F712C" w:rsidRDefault="00F54562" w:rsidP="00110F18">
            <w:pPr>
              <w:jc w:val="both"/>
              <w:rPr>
                <w:sz w:val="20"/>
                <w:szCs w:val="20"/>
              </w:rPr>
            </w:pPr>
            <w:r w:rsidRPr="004F712C">
              <w:t xml:space="preserve">  </w:t>
            </w:r>
            <w:r w:rsidRPr="004F712C">
              <w:rPr>
                <w:b/>
                <w:u w:val="single"/>
              </w:rPr>
              <w:t>250</w:t>
            </w:r>
            <w:r w:rsidRPr="004F712C">
              <w:t xml:space="preserve"> </w:t>
            </w:r>
            <w:r w:rsidRPr="004F712C">
              <w:rPr>
                <w:sz w:val="20"/>
                <w:szCs w:val="20"/>
              </w:rPr>
              <w:t xml:space="preserve">Специализированная лаборатория 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</w:t>
            </w:r>
            <w:proofErr w:type="spellStart"/>
            <w:r w:rsidRPr="004F712C">
              <w:rPr>
                <w:sz w:val="20"/>
                <w:szCs w:val="20"/>
              </w:rPr>
              <w:t>фотоэлектроколориметр</w:t>
            </w:r>
            <w:proofErr w:type="spellEnd"/>
            <w:r w:rsidRPr="004F712C">
              <w:rPr>
                <w:sz w:val="20"/>
                <w:szCs w:val="20"/>
              </w:rPr>
              <w:t xml:space="preserve"> ФЭК-2МП, 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-поляриметр-сахариметр СУ-4, 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-рефрактометр ИРФ Б2М, 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-рН-метр «Нитрон-рН», 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  <w:lang w:eastAsia="x-none"/>
              </w:rPr>
              <w:t>-</w:t>
            </w:r>
            <w:r w:rsidRPr="004F712C">
              <w:rPr>
                <w:sz w:val="20"/>
                <w:szCs w:val="20"/>
                <w:lang w:val="en-US" w:eastAsia="x-none"/>
              </w:rPr>
              <w:t>STIRRER</w:t>
            </w:r>
            <w:r w:rsidRPr="004F712C">
              <w:rPr>
                <w:sz w:val="20"/>
                <w:szCs w:val="20"/>
              </w:rPr>
              <w:t xml:space="preserve">, </w:t>
            </w:r>
            <w:proofErr w:type="spellStart"/>
            <w:r w:rsidRPr="004F712C">
              <w:rPr>
                <w:sz w:val="20"/>
                <w:szCs w:val="20"/>
              </w:rPr>
              <w:t>белизномер</w:t>
            </w:r>
            <w:proofErr w:type="spellEnd"/>
            <w:r w:rsidRPr="004F712C">
              <w:rPr>
                <w:sz w:val="20"/>
                <w:szCs w:val="20"/>
              </w:rPr>
              <w:t xml:space="preserve"> Р3-БПЛ, 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-прибор для определения качества клейковины ИДК 1М, 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-влагомер «ЭЛЕКС-7», 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-ИК-влагомер,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лабораторные ВК-150,1, ВК-600, 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  <w:lang w:eastAsia="x-none"/>
              </w:rPr>
              <w:t>-</w:t>
            </w:r>
            <w:proofErr w:type="spellStart"/>
            <w:r w:rsidRPr="004F712C">
              <w:rPr>
                <w:sz w:val="20"/>
                <w:szCs w:val="20"/>
                <w:lang w:val="en-US" w:eastAsia="x-none"/>
              </w:rPr>
              <w:t>Onaus</w:t>
            </w:r>
            <w:proofErr w:type="spellEnd"/>
            <w:r w:rsidRPr="004F712C">
              <w:rPr>
                <w:sz w:val="20"/>
                <w:szCs w:val="20"/>
              </w:rPr>
              <w:t xml:space="preserve"> СПУ-123, 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</w:pPr>
            <w:r w:rsidRPr="004F712C">
              <w:rPr>
                <w:sz w:val="20"/>
                <w:szCs w:val="20"/>
              </w:rPr>
              <w:t>-центрифуга лабораторная ЦЛУ-1</w:t>
            </w:r>
            <w:r w:rsidRPr="004F712C">
              <w:t xml:space="preserve"> 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</w:pPr>
            <w:r w:rsidRPr="004F712C">
              <w:rPr>
                <w:b/>
                <w:u w:val="single"/>
              </w:rPr>
              <w:t xml:space="preserve">11 </w:t>
            </w:r>
            <w:r w:rsidRPr="004F712C">
              <w:rPr>
                <w:sz w:val="20"/>
                <w:szCs w:val="20"/>
              </w:rPr>
              <w:t>специализированная лаборатория (общежитие №7)</w:t>
            </w:r>
          </w:p>
          <w:p w:rsidR="00F54562" w:rsidRPr="004F712C" w:rsidRDefault="00F54562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t xml:space="preserve">Наглядные пособия. Нормативно-правовые и нормативные документы, образцы и эталоны товаров. Образцы кожевенных, текстильных, трикотажных материалов, обувных товаров, товаров из пластических материалов, </w:t>
            </w:r>
            <w:proofErr w:type="spellStart"/>
            <w:r w:rsidRPr="004F712C">
              <w:t>металлохозяйственных</w:t>
            </w:r>
            <w:proofErr w:type="spellEnd"/>
            <w:r w:rsidRPr="004F712C">
              <w:t xml:space="preserve"> товаров, силикатных товаров.</w:t>
            </w:r>
          </w:p>
        </w:tc>
      </w:tr>
    </w:tbl>
    <w:p w:rsidR="00745EBA" w:rsidRDefault="00745EBA">
      <w:bookmarkStart w:id="0" w:name="_GoBack"/>
      <w:bookmarkEnd w:id="0"/>
    </w:p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47D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2E5C"/>
    <w:rsid w:val="002E3C48"/>
    <w:rsid w:val="002E557F"/>
    <w:rsid w:val="003066CD"/>
    <w:rsid w:val="00307A39"/>
    <w:rsid w:val="00316F1C"/>
    <w:rsid w:val="00331BD2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45CEE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4D4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00BC2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14F3A"/>
    <w:rsid w:val="00B22331"/>
    <w:rsid w:val="00B33ED1"/>
    <w:rsid w:val="00B43D07"/>
    <w:rsid w:val="00B468CC"/>
    <w:rsid w:val="00B46C44"/>
    <w:rsid w:val="00B47CA5"/>
    <w:rsid w:val="00B6429A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0090A"/>
    <w:rsid w:val="00C11636"/>
    <w:rsid w:val="00C55393"/>
    <w:rsid w:val="00C579DA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299"/>
    <w:rsid w:val="00EE0DA9"/>
    <w:rsid w:val="00EE4F21"/>
    <w:rsid w:val="00F003BA"/>
    <w:rsid w:val="00F00D79"/>
    <w:rsid w:val="00F27915"/>
    <w:rsid w:val="00F30B6A"/>
    <w:rsid w:val="00F34C9D"/>
    <w:rsid w:val="00F41A77"/>
    <w:rsid w:val="00F41F57"/>
    <w:rsid w:val="00F45694"/>
    <w:rsid w:val="00F50FFD"/>
    <w:rsid w:val="00F53548"/>
    <w:rsid w:val="00F53DB8"/>
    <w:rsid w:val="00F54562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2018-11-01T07:46:00Z</dcterms:created>
  <dcterms:modified xsi:type="dcterms:W3CDTF">2018-11-01T07:48:00Z</dcterms:modified>
</cp:coreProperties>
</file>