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0D54" w:rsidRPr="004F712C" w:rsidRDefault="00630D54" w:rsidP="00630D5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712C">
        <w:rPr>
          <w:sz w:val="28"/>
          <w:szCs w:val="28"/>
        </w:rPr>
        <w:t>Научно-исследовательская база</w:t>
      </w:r>
    </w:p>
    <w:p w:rsidR="00630D54" w:rsidRPr="004F712C" w:rsidRDefault="00630D54" w:rsidP="00630D5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F712C">
        <w:rPr>
          <w:sz w:val="28"/>
          <w:szCs w:val="28"/>
        </w:rPr>
        <w:t>для осуществления научно-исследовательской деятельности</w:t>
      </w:r>
    </w:p>
    <w:tbl>
      <w:tblPr>
        <w:tblW w:w="95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"/>
        <w:gridCol w:w="2923"/>
        <w:gridCol w:w="54"/>
        <w:gridCol w:w="6525"/>
      </w:tblGrid>
      <w:tr w:rsidR="00630D54" w:rsidRPr="004F712C" w:rsidTr="00081E48">
        <w:tc>
          <w:tcPr>
            <w:tcW w:w="3015" w:type="dxa"/>
            <w:gridSpan w:val="3"/>
          </w:tcPr>
          <w:p w:rsidR="00630D54" w:rsidRPr="004F712C" w:rsidRDefault="00630D54" w:rsidP="00110F18">
            <w:pPr>
              <w:jc w:val="center"/>
              <w:rPr>
                <w:b/>
              </w:rPr>
            </w:pPr>
            <w:r w:rsidRPr="004F712C">
              <w:rPr>
                <w:b/>
              </w:rPr>
              <w:t>Кафедра</w:t>
            </w:r>
          </w:p>
        </w:tc>
        <w:tc>
          <w:tcPr>
            <w:tcW w:w="6525" w:type="dxa"/>
            <w:vAlign w:val="center"/>
          </w:tcPr>
          <w:p w:rsidR="00630D54" w:rsidRPr="004F712C" w:rsidRDefault="00630D54" w:rsidP="00110F18">
            <w:pPr>
              <w:jc w:val="center"/>
              <w:rPr>
                <w:b/>
              </w:rPr>
            </w:pPr>
            <w:r w:rsidRPr="004F712C">
              <w:rPr>
                <w:b/>
              </w:rPr>
              <w:t>Материально-техническая база</w:t>
            </w:r>
          </w:p>
        </w:tc>
      </w:tr>
      <w:tr w:rsidR="00EE0299" w:rsidRPr="004F712C" w:rsidTr="00110F18">
        <w:tblPrEx>
          <w:tblLook w:val="00A0" w:firstRow="1" w:lastRow="0" w:firstColumn="1" w:lastColumn="0" w:noHBand="0" w:noVBand="0"/>
        </w:tblPrEx>
        <w:trPr>
          <w:gridBefore w:val="1"/>
          <w:wBefore w:w="38" w:type="dxa"/>
        </w:trPr>
        <w:tc>
          <w:tcPr>
            <w:tcW w:w="2923" w:type="dxa"/>
          </w:tcPr>
          <w:p w:rsidR="00EE0299" w:rsidRPr="004F712C" w:rsidRDefault="00EE0299" w:rsidP="00110F18">
            <w:pPr>
              <w:autoSpaceDE w:val="0"/>
              <w:autoSpaceDN w:val="0"/>
              <w:adjustRightInd w:val="0"/>
              <w:jc w:val="both"/>
            </w:pPr>
            <w:r w:rsidRPr="004F712C">
              <w:t>Ветеринарно-санитарной экспертизы, эпизоотологии и паразитологии</w:t>
            </w:r>
          </w:p>
        </w:tc>
        <w:tc>
          <w:tcPr>
            <w:tcW w:w="6579" w:type="dxa"/>
            <w:gridSpan w:val="2"/>
          </w:tcPr>
          <w:p w:rsidR="00EE0299" w:rsidRPr="004F712C" w:rsidRDefault="00EE0299" w:rsidP="00110F18">
            <w:pPr>
              <w:jc w:val="both"/>
              <w:rPr>
                <w:b/>
                <w:bCs/>
              </w:rPr>
            </w:pPr>
            <w:r w:rsidRPr="004F712C">
              <w:rPr>
                <w:b/>
                <w:bCs/>
              </w:rPr>
              <w:t>Аудитория №308 «Лаборатория ветеринарно-санитарной экспертизы»: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-Термостат</w:t>
            </w:r>
          </w:p>
          <w:p w:rsidR="00EE0299" w:rsidRPr="004F712C" w:rsidRDefault="00EE0299" w:rsidP="00110F18">
            <w:pPr>
              <w:jc w:val="both"/>
            </w:pPr>
            <w:r w:rsidRPr="004F712C">
              <w:t xml:space="preserve">-Водяная баня со </w:t>
            </w:r>
            <w:proofErr w:type="spellStart"/>
            <w:r w:rsidRPr="004F712C">
              <w:t>встряхивателем</w:t>
            </w:r>
            <w:proofErr w:type="spellEnd"/>
          </w:p>
          <w:p w:rsidR="00EE0299" w:rsidRPr="004F712C" w:rsidRDefault="00EE0299" w:rsidP="00110F18">
            <w:pPr>
              <w:jc w:val="both"/>
            </w:pPr>
            <w:r w:rsidRPr="004F712C">
              <w:t>-Микроскоп «МБР-1»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-Шкафы с посудой и химическими реактивами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-Столы, стулья, доска.</w:t>
            </w:r>
          </w:p>
          <w:p w:rsidR="00EE0299" w:rsidRPr="004F712C" w:rsidRDefault="00EE0299" w:rsidP="00110F18">
            <w:pPr>
              <w:jc w:val="both"/>
            </w:pPr>
            <w:r w:rsidRPr="004F712C">
              <w:rPr>
                <w:b/>
                <w:bCs/>
              </w:rPr>
              <w:t>Аудитория № 401 «Эпизоотологии и инфекционных болезней»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-Мультимедийный проектор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-Музей макропрепаратов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-Столы, стулья, доска.</w:t>
            </w:r>
          </w:p>
          <w:p w:rsidR="00EE0299" w:rsidRPr="004F712C" w:rsidRDefault="00EE0299" w:rsidP="00110F18">
            <w:pPr>
              <w:jc w:val="both"/>
              <w:rPr>
                <w:b/>
                <w:bCs/>
              </w:rPr>
            </w:pPr>
            <w:r w:rsidRPr="004F712C">
              <w:rPr>
                <w:b/>
                <w:bCs/>
              </w:rPr>
              <w:t>Аудитория №403: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-Стерилизатор ГК-100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-Сушильный шкаф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-Электроплита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-Шкафы с лабораторной посудой и реактивами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-Шкафы с наборами биопрепаратов.</w:t>
            </w:r>
          </w:p>
          <w:p w:rsidR="00EE0299" w:rsidRPr="004F712C" w:rsidRDefault="00EE0299" w:rsidP="00110F18">
            <w:pPr>
              <w:jc w:val="both"/>
            </w:pPr>
            <w:r w:rsidRPr="004F712C">
              <w:rPr>
                <w:b/>
                <w:bCs/>
              </w:rPr>
              <w:t>Аудитория №406: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-Микроскоп бинокулярный биологический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-Микроскоп стереоскопический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-Микроскоп биологический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-Устройство для захвата изображений микроскопа</w:t>
            </w:r>
          </w:p>
          <w:p w:rsidR="00EE0299" w:rsidRPr="004F712C" w:rsidRDefault="00EE0299" w:rsidP="00110F18">
            <w:pPr>
              <w:jc w:val="both"/>
            </w:pPr>
            <w:r w:rsidRPr="004F712C">
              <w:t>стенды и таблицы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-Шкафы с химреактивами и материалами, лабораторной посудой, инструментарием и микропрепаратами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-Центрифуга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-Магнитная мешалка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-Столы, стулья, доска.</w:t>
            </w:r>
          </w:p>
          <w:p w:rsidR="00EE0299" w:rsidRPr="004F712C" w:rsidRDefault="00EE0299" w:rsidP="00110F18">
            <w:pPr>
              <w:jc w:val="both"/>
              <w:rPr>
                <w:b/>
                <w:bCs/>
              </w:rPr>
            </w:pPr>
            <w:r w:rsidRPr="004F712C">
              <w:rPr>
                <w:b/>
                <w:bCs/>
              </w:rPr>
              <w:t>Аудитория для проведения лабораторных занятий №407 «Лаборатория эпизоотологии с микробиологией»: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-Термостат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-Аппарат Коха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-Аппарат Кротова</w:t>
            </w:r>
          </w:p>
          <w:p w:rsidR="00EE0299" w:rsidRPr="004F712C" w:rsidRDefault="00EE0299" w:rsidP="00110F18">
            <w:pPr>
              <w:jc w:val="both"/>
            </w:pPr>
            <w:r w:rsidRPr="004F712C">
              <w:t xml:space="preserve">-Фильтры </w:t>
            </w:r>
            <w:proofErr w:type="spellStart"/>
            <w:r w:rsidRPr="004F712C">
              <w:t>Зейтца</w:t>
            </w:r>
            <w:proofErr w:type="spellEnd"/>
            <w:r w:rsidRPr="004F712C">
              <w:t xml:space="preserve">, </w:t>
            </w:r>
            <w:proofErr w:type="spellStart"/>
            <w:r w:rsidRPr="004F712C">
              <w:t>Шамберлана</w:t>
            </w:r>
            <w:proofErr w:type="spellEnd"/>
            <w:r w:rsidRPr="004F712C">
              <w:t xml:space="preserve">, </w:t>
            </w:r>
            <w:proofErr w:type="spellStart"/>
            <w:r w:rsidRPr="004F712C">
              <w:t>Беркефельда</w:t>
            </w:r>
            <w:proofErr w:type="spellEnd"/>
          </w:p>
          <w:p w:rsidR="00EE0299" w:rsidRPr="004F712C" w:rsidRDefault="00EE0299" w:rsidP="00110F18">
            <w:pPr>
              <w:jc w:val="both"/>
            </w:pPr>
            <w:r w:rsidRPr="004F712C">
              <w:t>-Набор биопрепаратов для диагностики и профилактики инфекционных болезней животных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-Микроскопы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-Стерилизаторы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-Таблицы, набор музейных препаратов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-Столы, стулья, доска, раковина.</w:t>
            </w:r>
          </w:p>
          <w:p w:rsidR="00EE0299" w:rsidRPr="004F712C" w:rsidRDefault="00EE0299" w:rsidP="00110F18">
            <w:pPr>
              <w:jc w:val="both"/>
              <w:rPr>
                <w:b/>
                <w:bCs/>
              </w:rPr>
            </w:pPr>
            <w:r w:rsidRPr="004F712C">
              <w:rPr>
                <w:b/>
                <w:bCs/>
              </w:rPr>
              <w:t>Аудитория №409 «Лаборатория патологической физиологии»: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-Термостат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-Весы аналитические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-Центрифуга лабораторная</w:t>
            </w:r>
          </w:p>
          <w:p w:rsidR="00EE0299" w:rsidRPr="004F712C" w:rsidRDefault="00EE0299" w:rsidP="00110F18">
            <w:pPr>
              <w:jc w:val="both"/>
            </w:pPr>
            <w:r w:rsidRPr="004F712C">
              <w:t xml:space="preserve">-Насос </w:t>
            </w:r>
            <w:proofErr w:type="spellStart"/>
            <w:r w:rsidRPr="004F712C">
              <w:t>Камовского</w:t>
            </w:r>
            <w:proofErr w:type="spellEnd"/>
          </w:p>
          <w:p w:rsidR="00EE0299" w:rsidRPr="004F712C" w:rsidRDefault="00EE0299" w:rsidP="00110F18">
            <w:pPr>
              <w:jc w:val="both"/>
            </w:pPr>
            <w:r w:rsidRPr="004F712C">
              <w:t xml:space="preserve">-Тарелка </w:t>
            </w:r>
            <w:proofErr w:type="spellStart"/>
            <w:r w:rsidRPr="004F712C">
              <w:t>Шинца</w:t>
            </w:r>
            <w:proofErr w:type="spellEnd"/>
          </w:p>
          <w:p w:rsidR="00EE0299" w:rsidRPr="004F712C" w:rsidRDefault="00EE0299" w:rsidP="00110F18">
            <w:pPr>
              <w:jc w:val="both"/>
            </w:pPr>
            <w:r w:rsidRPr="004F712C">
              <w:t>-Кимографы</w:t>
            </w:r>
          </w:p>
          <w:p w:rsidR="00EE0299" w:rsidRPr="004F712C" w:rsidRDefault="00EE0299" w:rsidP="00110F18">
            <w:pPr>
              <w:jc w:val="both"/>
            </w:pPr>
            <w:r w:rsidRPr="004F712C">
              <w:lastRenderedPageBreak/>
              <w:t>-Микроскоп «Микромед-3» с подключенной цифровой видеокамерой DCM-500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-Компьютер в сборе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-Микроскопы ученические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-Шкафы с химреактивами и материалами, лабораторной посудой, инструментарием и микропрепаратами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-Столы, стулья, доска.</w:t>
            </w:r>
          </w:p>
          <w:p w:rsidR="00EE0299" w:rsidRPr="004F712C" w:rsidRDefault="00EE0299" w:rsidP="00110F18">
            <w:pPr>
              <w:jc w:val="both"/>
            </w:pPr>
            <w:r w:rsidRPr="004F712C">
              <w:rPr>
                <w:b/>
              </w:rPr>
              <w:t xml:space="preserve">Аудитории №412. </w:t>
            </w:r>
            <w:r w:rsidRPr="004F712C">
              <w:t>Оснащение: посадочные места по количеству человек в группе, место преподавателя, доска ученическая, стенды демонстрационные.</w:t>
            </w:r>
          </w:p>
          <w:p w:rsidR="00EE0299" w:rsidRPr="004F712C" w:rsidRDefault="00EE0299" w:rsidP="00110F18">
            <w:pPr>
              <w:jc w:val="both"/>
              <w:rPr>
                <w:b/>
                <w:bCs/>
              </w:rPr>
            </w:pPr>
            <w:r w:rsidRPr="004F712C">
              <w:rPr>
                <w:b/>
                <w:bCs/>
              </w:rPr>
              <w:t>Бокс №417: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-Микроскоп биологический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-Набор красок и оборудования для окраски</w:t>
            </w:r>
          </w:p>
          <w:p w:rsidR="00EE0299" w:rsidRPr="004F712C" w:rsidRDefault="00EE0299" w:rsidP="00110F18">
            <w:pPr>
              <w:jc w:val="both"/>
            </w:pPr>
            <w:r w:rsidRPr="004F712C">
              <w:t>Овоскоп</w:t>
            </w:r>
          </w:p>
          <w:p w:rsidR="00EE0299" w:rsidRPr="004F712C" w:rsidRDefault="00EE0299" w:rsidP="00110F18">
            <w:pPr>
              <w:jc w:val="both"/>
            </w:pPr>
            <w:r w:rsidRPr="004F712C">
              <w:t>-Лабораторная посуда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-Термостат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-Шкаф холодильный</w:t>
            </w:r>
          </w:p>
          <w:p w:rsidR="00EE0299" w:rsidRPr="004F712C" w:rsidRDefault="00EE0299" w:rsidP="00110F18">
            <w:pPr>
              <w:jc w:val="both"/>
            </w:pPr>
            <w:r w:rsidRPr="004F712C">
              <w:t>-Столы, стулья.</w:t>
            </w:r>
          </w:p>
          <w:p w:rsidR="00EE0299" w:rsidRPr="004F712C" w:rsidRDefault="00EE0299" w:rsidP="00110F18">
            <w:pPr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4F712C">
              <w:rPr>
                <w:b/>
                <w:bCs/>
              </w:rPr>
              <w:t>Аудитории № 400, 403, 404</w:t>
            </w:r>
            <w:r w:rsidRPr="004F712C">
              <w:t xml:space="preserve"> - помещения для профилактического обслуживания, хранения и ремонта оборудования.</w:t>
            </w:r>
          </w:p>
        </w:tc>
      </w:tr>
    </w:tbl>
    <w:p w:rsidR="00745EBA" w:rsidRDefault="00745EBA">
      <w:bookmarkStart w:id="0" w:name="_GoBack"/>
      <w:bookmarkEnd w:id="0"/>
    </w:p>
    <w:sectPr w:rsidR="00745E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0D54"/>
    <w:rsid w:val="00031EE5"/>
    <w:rsid w:val="00047EAC"/>
    <w:rsid w:val="00054EA1"/>
    <w:rsid w:val="000701DB"/>
    <w:rsid w:val="00081E48"/>
    <w:rsid w:val="00082CC6"/>
    <w:rsid w:val="000931CD"/>
    <w:rsid w:val="00097E19"/>
    <w:rsid w:val="000A3A06"/>
    <w:rsid w:val="000C4B73"/>
    <w:rsid w:val="000C720E"/>
    <w:rsid w:val="000D00E7"/>
    <w:rsid w:val="000E1E76"/>
    <w:rsid w:val="000F22B3"/>
    <w:rsid w:val="00110FE6"/>
    <w:rsid w:val="00116518"/>
    <w:rsid w:val="00117987"/>
    <w:rsid w:val="001253FF"/>
    <w:rsid w:val="00135180"/>
    <w:rsid w:val="001611A9"/>
    <w:rsid w:val="0016348A"/>
    <w:rsid w:val="00171EB2"/>
    <w:rsid w:val="00177985"/>
    <w:rsid w:val="00181769"/>
    <w:rsid w:val="001847D9"/>
    <w:rsid w:val="00185B63"/>
    <w:rsid w:val="00195BE5"/>
    <w:rsid w:val="001C4A2D"/>
    <w:rsid w:val="001D2162"/>
    <w:rsid w:val="002173D3"/>
    <w:rsid w:val="00223380"/>
    <w:rsid w:val="0025473F"/>
    <w:rsid w:val="00261F89"/>
    <w:rsid w:val="002670EA"/>
    <w:rsid w:val="002673CE"/>
    <w:rsid w:val="0028342B"/>
    <w:rsid w:val="002B4018"/>
    <w:rsid w:val="002B7457"/>
    <w:rsid w:val="002C149D"/>
    <w:rsid w:val="002C5A1A"/>
    <w:rsid w:val="002E3C48"/>
    <w:rsid w:val="002E557F"/>
    <w:rsid w:val="003066CD"/>
    <w:rsid w:val="00307A39"/>
    <w:rsid w:val="00316F1C"/>
    <w:rsid w:val="00331BD2"/>
    <w:rsid w:val="00341863"/>
    <w:rsid w:val="00344495"/>
    <w:rsid w:val="00344FC8"/>
    <w:rsid w:val="00347277"/>
    <w:rsid w:val="00351C6B"/>
    <w:rsid w:val="00352257"/>
    <w:rsid w:val="0036575B"/>
    <w:rsid w:val="003B0640"/>
    <w:rsid w:val="003C43A6"/>
    <w:rsid w:val="003E11F2"/>
    <w:rsid w:val="003E1D57"/>
    <w:rsid w:val="003F7911"/>
    <w:rsid w:val="00414161"/>
    <w:rsid w:val="00422E12"/>
    <w:rsid w:val="0042608E"/>
    <w:rsid w:val="00427804"/>
    <w:rsid w:val="00443564"/>
    <w:rsid w:val="00446B43"/>
    <w:rsid w:val="00457899"/>
    <w:rsid w:val="00465AF1"/>
    <w:rsid w:val="00482836"/>
    <w:rsid w:val="00493FB4"/>
    <w:rsid w:val="004B471A"/>
    <w:rsid w:val="004C39BB"/>
    <w:rsid w:val="004C6944"/>
    <w:rsid w:val="004D5B78"/>
    <w:rsid w:val="004F00CC"/>
    <w:rsid w:val="004F0577"/>
    <w:rsid w:val="00504DAA"/>
    <w:rsid w:val="0051020B"/>
    <w:rsid w:val="00532595"/>
    <w:rsid w:val="00545D3E"/>
    <w:rsid w:val="00553E95"/>
    <w:rsid w:val="0057721A"/>
    <w:rsid w:val="00593806"/>
    <w:rsid w:val="005D1447"/>
    <w:rsid w:val="005E0E8A"/>
    <w:rsid w:val="005E1861"/>
    <w:rsid w:val="005E3F9D"/>
    <w:rsid w:val="0062095E"/>
    <w:rsid w:val="00630D54"/>
    <w:rsid w:val="00631C3F"/>
    <w:rsid w:val="006412B2"/>
    <w:rsid w:val="006459EF"/>
    <w:rsid w:val="00653025"/>
    <w:rsid w:val="00656CD0"/>
    <w:rsid w:val="0066148C"/>
    <w:rsid w:val="006856F0"/>
    <w:rsid w:val="006871BB"/>
    <w:rsid w:val="006908C0"/>
    <w:rsid w:val="006C3E18"/>
    <w:rsid w:val="006C61EA"/>
    <w:rsid w:val="006E082E"/>
    <w:rsid w:val="006E350F"/>
    <w:rsid w:val="006E456B"/>
    <w:rsid w:val="006E54B2"/>
    <w:rsid w:val="006E5EA4"/>
    <w:rsid w:val="006F0431"/>
    <w:rsid w:val="006F1FF0"/>
    <w:rsid w:val="007014D4"/>
    <w:rsid w:val="00701A36"/>
    <w:rsid w:val="00743967"/>
    <w:rsid w:val="00745EBA"/>
    <w:rsid w:val="007631E3"/>
    <w:rsid w:val="00771162"/>
    <w:rsid w:val="0077486C"/>
    <w:rsid w:val="00781ECF"/>
    <w:rsid w:val="007B4F04"/>
    <w:rsid w:val="007C1FE9"/>
    <w:rsid w:val="007D2966"/>
    <w:rsid w:val="007E1FEB"/>
    <w:rsid w:val="007E7AC2"/>
    <w:rsid w:val="007E7BB2"/>
    <w:rsid w:val="007F1A67"/>
    <w:rsid w:val="00805AA2"/>
    <w:rsid w:val="008065C0"/>
    <w:rsid w:val="00816842"/>
    <w:rsid w:val="00827852"/>
    <w:rsid w:val="00841682"/>
    <w:rsid w:val="00861324"/>
    <w:rsid w:val="00863ACD"/>
    <w:rsid w:val="00880C38"/>
    <w:rsid w:val="008B2E26"/>
    <w:rsid w:val="008B3BA6"/>
    <w:rsid w:val="008C1D05"/>
    <w:rsid w:val="008D1901"/>
    <w:rsid w:val="008D693D"/>
    <w:rsid w:val="008E1342"/>
    <w:rsid w:val="008F1BB1"/>
    <w:rsid w:val="009362E0"/>
    <w:rsid w:val="00940D0B"/>
    <w:rsid w:val="009611E1"/>
    <w:rsid w:val="00962620"/>
    <w:rsid w:val="0098230C"/>
    <w:rsid w:val="009979D9"/>
    <w:rsid w:val="009A1501"/>
    <w:rsid w:val="009A18D0"/>
    <w:rsid w:val="009C5049"/>
    <w:rsid w:val="009F6F37"/>
    <w:rsid w:val="009F7A39"/>
    <w:rsid w:val="00A00BC2"/>
    <w:rsid w:val="00A22976"/>
    <w:rsid w:val="00A24151"/>
    <w:rsid w:val="00A315AD"/>
    <w:rsid w:val="00A35EF6"/>
    <w:rsid w:val="00A447F4"/>
    <w:rsid w:val="00A46736"/>
    <w:rsid w:val="00A51A9D"/>
    <w:rsid w:val="00A578F0"/>
    <w:rsid w:val="00A627FD"/>
    <w:rsid w:val="00A66E57"/>
    <w:rsid w:val="00A72FFF"/>
    <w:rsid w:val="00A76BB9"/>
    <w:rsid w:val="00A80D3C"/>
    <w:rsid w:val="00A84D1F"/>
    <w:rsid w:val="00A86804"/>
    <w:rsid w:val="00AA5607"/>
    <w:rsid w:val="00AA5D2E"/>
    <w:rsid w:val="00AB0F9C"/>
    <w:rsid w:val="00AB1E5E"/>
    <w:rsid w:val="00AC1F77"/>
    <w:rsid w:val="00AD65A8"/>
    <w:rsid w:val="00AD6682"/>
    <w:rsid w:val="00AF28D2"/>
    <w:rsid w:val="00AF5491"/>
    <w:rsid w:val="00B061B3"/>
    <w:rsid w:val="00B33ED1"/>
    <w:rsid w:val="00B43D07"/>
    <w:rsid w:val="00B468CC"/>
    <w:rsid w:val="00B46C44"/>
    <w:rsid w:val="00B67A08"/>
    <w:rsid w:val="00B70992"/>
    <w:rsid w:val="00B7658D"/>
    <w:rsid w:val="00B76871"/>
    <w:rsid w:val="00B83251"/>
    <w:rsid w:val="00B957C6"/>
    <w:rsid w:val="00BB5250"/>
    <w:rsid w:val="00BB665E"/>
    <w:rsid w:val="00BC2039"/>
    <w:rsid w:val="00BD34D5"/>
    <w:rsid w:val="00BD73F6"/>
    <w:rsid w:val="00BE23F0"/>
    <w:rsid w:val="00BE2546"/>
    <w:rsid w:val="00BF540D"/>
    <w:rsid w:val="00BF652F"/>
    <w:rsid w:val="00C11636"/>
    <w:rsid w:val="00C55393"/>
    <w:rsid w:val="00C579DA"/>
    <w:rsid w:val="00C651D8"/>
    <w:rsid w:val="00C70B2B"/>
    <w:rsid w:val="00C74AD1"/>
    <w:rsid w:val="00C75E95"/>
    <w:rsid w:val="00C779FB"/>
    <w:rsid w:val="00C83224"/>
    <w:rsid w:val="00C9297B"/>
    <w:rsid w:val="00C94539"/>
    <w:rsid w:val="00CA081E"/>
    <w:rsid w:val="00CA6A38"/>
    <w:rsid w:val="00CB6E4A"/>
    <w:rsid w:val="00CC4742"/>
    <w:rsid w:val="00D37212"/>
    <w:rsid w:val="00D41DBA"/>
    <w:rsid w:val="00D4337A"/>
    <w:rsid w:val="00D61371"/>
    <w:rsid w:val="00D73DD8"/>
    <w:rsid w:val="00D76280"/>
    <w:rsid w:val="00D819BA"/>
    <w:rsid w:val="00D860A0"/>
    <w:rsid w:val="00D933B8"/>
    <w:rsid w:val="00DA260D"/>
    <w:rsid w:val="00DC2506"/>
    <w:rsid w:val="00DC37FA"/>
    <w:rsid w:val="00DC6647"/>
    <w:rsid w:val="00DC6B2D"/>
    <w:rsid w:val="00DC71F5"/>
    <w:rsid w:val="00DD0C51"/>
    <w:rsid w:val="00DE41DA"/>
    <w:rsid w:val="00DE7A1C"/>
    <w:rsid w:val="00DF3371"/>
    <w:rsid w:val="00DF7851"/>
    <w:rsid w:val="00E03CB1"/>
    <w:rsid w:val="00E05B77"/>
    <w:rsid w:val="00E1038C"/>
    <w:rsid w:val="00E20F98"/>
    <w:rsid w:val="00E22FE4"/>
    <w:rsid w:val="00E3123D"/>
    <w:rsid w:val="00E33F6E"/>
    <w:rsid w:val="00E3538C"/>
    <w:rsid w:val="00E411EB"/>
    <w:rsid w:val="00E47414"/>
    <w:rsid w:val="00E55681"/>
    <w:rsid w:val="00E56DA1"/>
    <w:rsid w:val="00E81D3E"/>
    <w:rsid w:val="00E85BF4"/>
    <w:rsid w:val="00E94A86"/>
    <w:rsid w:val="00E94C35"/>
    <w:rsid w:val="00EA05B1"/>
    <w:rsid w:val="00EB4F9D"/>
    <w:rsid w:val="00EB500B"/>
    <w:rsid w:val="00EC5116"/>
    <w:rsid w:val="00ED37E9"/>
    <w:rsid w:val="00EE0299"/>
    <w:rsid w:val="00EE0DA9"/>
    <w:rsid w:val="00EE4F21"/>
    <w:rsid w:val="00F003BA"/>
    <w:rsid w:val="00F00D79"/>
    <w:rsid w:val="00F30B6A"/>
    <w:rsid w:val="00F41A77"/>
    <w:rsid w:val="00F41F57"/>
    <w:rsid w:val="00F45694"/>
    <w:rsid w:val="00F50FFD"/>
    <w:rsid w:val="00F53548"/>
    <w:rsid w:val="00F53DB8"/>
    <w:rsid w:val="00F5613F"/>
    <w:rsid w:val="00F737A7"/>
    <w:rsid w:val="00F7789B"/>
    <w:rsid w:val="00F91F5B"/>
    <w:rsid w:val="00FA22B7"/>
    <w:rsid w:val="00FA3B70"/>
    <w:rsid w:val="00FA7E4D"/>
    <w:rsid w:val="00FA7E87"/>
    <w:rsid w:val="00FC1B89"/>
    <w:rsid w:val="00FC7792"/>
    <w:rsid w:val="00FE2B8F"/>
    <w:rsid w:val="00FE3E34"/>
    <w:rsid w:val="00FF1A39"/>
    <w:rsid w:val="00FF3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semiHidden="1" w:uiPriority="39" w:unhideWhenUsed="1"/>
    <w:lsdException w:name="toc 2" w:semiHidden="1" w:uiPriority="39" w:unhideWhenUsed="1"/>
    <w:lsdException w:name="header" w:semiHidden="1" w:uiPriority="99" w:unhideWhenUsed="1"/>
    <w:lsdException w:name="footer" w:semiHidden="1" w:uiPriority="99" w:unhideWhenUsed="1"/>
    <w:lsdException w:name="caption" w:semiHidden="1" w:unhideWhenUsed="1" w:qFormat="1"/>
    <w:lsdException w:name="page number" w:semiHidden="1" w:unhideWhenUsed="1"/>
    <w:lsdException w:name="Title" w:qFormat="1"/>
    <w:lsdException w:name="Default Paragraph Font" w:semiHidden="1" w:unhideWhenUsed="1"/>
    <w:lsdException w:name="Body Text" w:uiPriority="99"/>
    <w:lsdException w:name="Subtitle" w:qFormat="1"/>
    <w:lsdException w:name="Hyperlink" w:semiHidden="1" w:uiPriority="99" w:unhideWhenUsed="1"/>
    <w:lsdException w:name="Strong" w:uiPriority="22" w:qFormat="1"/>
    <w:lsdException w:name="Emphasis" w:uiPriority="20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Normal Table" w:semiHidden="1" w:uiPriority="99" w:unhideWhenUsed="1"/>
    <w:lsdException w:name="No Lis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30D54"/>
    <w:rPr>
      <w:rFonts w:eastAsia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autoRedefine/>
    <w:uiPriority w:val="9"/>
    <w:qFormat/>
    <w:rsid w:val="00A627FD"/>
    <w:pPr>
      <w:keepNext/>
      <w:keepLines/>
      <w:widowControl w:val="0"/>
      <w:autoSpaceDE w:val="0"/>
      <w:autoSpaceDN w:val="0"/>
      <w:adjustRightInd w:val="0"/>
      <w:spacing w:line="360" w:lineRule="auto"/>
      <w:ind w:firstLine="720"/>
      <w:jc w:val="center"/>
      <w:outlineLvl w:val="0"/>
    </w:pPr>
    <w:rPr>
      <w:rFonts w:ascii="Times New Roman Полужирный" w:eastAsiaTheme="majorEastAsia" w:hAnsi="Times New Roman Полужирный" w:cstheme="majorBidi"/>
      <w:b/>
      <w:bCs/>
      <w:caps/>
      <w:sz w:val="28"/>
      <w:szCs w:val="28"/>
    </w:rPr>
  </w:style>
  <w:style w:type="paragraph" w:styleId="2">
    <w:name w:val="heading 2"/>
    <w:basedOn w:val="a"/>
    <w:link w:val="20"/>
    <w:autoRedefine/>
    <w:uiPriority w:val="9"/>
    <w:qFormat/>
    <w:rsid w:val="00A627FD"/>
    <w:pPr>
      <w:widowControl w:val="0"/>
      <w:autoSpaceDE w:val="0"/>
      <w:autoSpaceDN w:val="0"/>
      <w:adjustRightInd w:val="0"/>
      <w:spacing w:line="360" w:lineRule="auto"/>
      <w:ind w:firstLine="709"/>
      <w:jc w:val="both"/>
      <w:outlineLvl w:val="1"/>
    </w:pPr>
    <w:rPr>
      <w:rFonts w:ascii="Times New Roman Полужирный" w:hAnsi="Times New Roman Полужирный"/>
      <w:b/>
      <w:bCs/>
      <w:sz w:val="28"/>
      <w:szCs w:val="36"/>
    </w:rPr>
  </w:style>
  <w:style w:type="paragraph" w:styleId="3">
    <w:name w:val="heading 3"/>
    <w:basedOn w:val="a"/>
    <w:next w:val="a"/>
    <w:link w:val="30"/>
    <w:autoRedefine/>
    <w:qFormat/>
    <w:rsid w:val="00C651D8"/>
    <w:pPr>
      <w:keepNext/>
      <w:widowControl w:val="0"/>
      <w:autoSpaceDE w:val="0"/>
      <w:autoSpaceDN w:val="0"/>
      <w:adjustRightInd w:val="0"/>
      <w:spacing w:line="360" w:lineRule="auto"/>
      <w:ind w:firstLine="720"/>
      <w:jc w:val="both"/>
      <w:outlineLvl w:val="2"/>
    </w:pPr>
    <w:rPr>
      <w:rFonts w:eastAsiaTheme="majorEastAsia" w:cstheme="majorBidi"/>
      <w:bCs/>
      <w:i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627FD"/>
    <w:rPr>
      <w:rFonts w:ascii="Times New Roman Полужирный" w:eastAsiaTheme="majorEastAsia" w:hAnsi="Times New Roman Полужирный" w:cstheme="majorBidi"/>
      <w:b/>
      <w:bCs/>
      <w:cap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A627FD"/>
    <w:rPr>
      <w:rFonts w:ascii="Times New Roman Полужирный" w:eastAsia="Times New Roman" w:hAnsi="Times New Roman Полужирный"/>
      <w:b/>
      <w:bCs/>
      <w:sz w:val="28"/>
      <w:szCs w:val="36"/>
      <w:lang w:eastAsia="ru-RU"/>
    </w:rPr>
  </w:style>
  <w:style w:type="paragraph" w:customStyle="1" w:styleId="11">
    <w:name w:val="Абзац списка1"/>
    <w:basedOn w:val="a"/>
    <w:rsid w:val="00C651D8"/>
    <w:pPr>
      <w:widowControl w:val="0"/>
      <w:autoSpaceDE w:val="0"/>
      <w:autoSpaceDN w:val="0"/>
      <w:adjustRightInd w:val="0"/>
      <w:spacing w:line="360" w:lineRule="auto"/>
      <w:ind w:left="720" w:firstLine="720"/>
      <w:contextualSpacing/>
      <w:jc w:val="both"/>
    </w:pPr>
    <w:rPr>
      <w:sz w:val="28"/>
    </w:rPr>
  </w:style>
  <w:style w:type="paragraph" w:customStyle="1" w:styleId="rtejustify">
    <w:name w:val="rtejustify"/>
    <w:basedOn w:val="a"/>
    <w:rsid w:val="00C651D8"/>
    <w:pPr>
      <w:widowControl w:val="0"/>
      <w:autoSpaceDE w:val="0"/>
      <w:autoSpaceDN w:val="0"/>
      <w:adjustRightInd w:val="0"/>
      <w:spacing w:before="100" w:beforeAutospacing="1" w:after="100" w:afterAutospacing="1" w:line="360" w:lineRule="auto"/>
      <w:ind w:firstLine="720"/>
      <w:jc w:val="both"/>
    </w:pPr>
  </w:style>
  <w:style w:type="character" w:customStyle="1" w:styleId="hl">
    <w:name w:val="hl"/>
    <w:rsid w:val="00C651D8"/>
  </w:style>
  <w:style w:type="character" w:customStyle="1" w:styleId="30">
    <w:name w:val="Заголовок 3 Знак"/>
    <w:basedOn w:val="a0"/>
    <w:link w:val="3"/>
    <w:rsid w:val="00C651D8"/>
    <w:rPr>
      <w:rFonts w:ascii="Times New Roman" w:eastAsiaTheme="majorEastAsia" w:hAnsi="Times New Roman" w:cstheme="majorBidi"/>
      <w:bCs/>
      <w:i/>
      <w:sz w:val="28"/>
      <w:szCs w:val="26"/>
      <w:lang w:eastAsia="ru-RU"/>
    </w:rPr>
  </w:style>
  <w:style w:type="paragraph" w:styleId="12">
    <w:name w:val="toc 1"/>
    <w:basedOn w:val="a"/>
    <w:next w:val="a"/>
    <w:autoRedefine/>
    <w:uiPriority w:val="39"/>
    <w:rsid w:val="00C651D8"/>
    <w:pPr>
      <w:widowControl w:val="0"/>
      <w:autoSpaceDE w:val="0"/>
      <w:autoSpaceDN w:val="0"/>
      <w:adjustRightInd w:val="0"/>
      <w:spacing w:line="360" w:lineRule="auto"/>
      <w:ind w:firstLine="720"/>
      <w:jc w:val="both"/>
    </w:pPr>
    <w:rPr>
      <w:sz w:val="28"/>
    </w:rPr>
  </w:style>
  <w:style w:type="paragraph" w:styleId="21">
    <w:name w:val="toc 2"/>
    <w:basedOn w:val="a"/>
    <w:next w:val="a"/>
    <w:autoRedefine/>
    <w:uiPriority w:val="39"/>
    <w:rsid w:val="00C651D8"/>
    <w:pPr>
      <w:widowControl w:val="0"/>
      <w:autoSpaceDE w:val="0"/>
      <w:autoSpaceDN w:val="0"/>
      <w:adjustRightInd w:val="0"/>
      <w:spacing w:line="360" w:lineRule="auto"/>
      <w:ind w:left="220" w:firstLine="720"/>
      <w:jc w:val="both"/>
    </w:pPr>
    <w:rPr>
      <w:sz w:val="28"/>
    </w:rPr>
  </w:style>
  <w:style w:type="paragraph" w:styleId="a3">
    <w:name w:val="header"/>
    <w:basedOn w:val="a"/>
    <w:link w:val="a4"/>
    <w:uiPriority w:val="99"/>
    <w:rsid w:val="00C651D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360" w:lineRule="auto"/>
      <w:ind w:firstLine="720"/>
      <w:jc w:val="both"/>
    </w:pPr>
    <w:rPr>
      <w:sz w:val="28"/>
    </w:rPr>
  </w:style>
  <w:style w:type="character" w:customStyle="1" w:styleId="a4">
    <w:name w:val="Верхний колонтитул Знак"/>
    <w:link w:val="a3"/>
    <w:uiPriority w:val="99"/>
    <w:rsid w:val="00C651D8"/>
    <w:rPr>
      <w:rFonts w:ascii="Times New Roman" w:eastAsia="Times New Roman" w:hAnsi="Times New Roman" w:cs="Times New Roman"/>
      <w:sz w:val="28"/>
      <w:lang w:eastAsia="ru-RU"/>
    </w:rPr>
  </w:style>
  <w:style w:type="paragraph" w:styleId="a5">
    <w:name w:val="footer"/>
    <w:basedOn w:val="a"/>
    <w:link w:val="a6"/>
    <w:uiPriority w:val="99"/>
    <w:rsid w:val="00C651D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360" w:lineRule="auto"/>
      <w:ind w:firstLine="720"/>
      <w:jc w:val="both"/>
    </w:pPr>
    <w:rPr>
      <w:sz w:val="28"/>
    </w:rPr>
  </w:style>
  <w:style w:type="character" w:customStyle="1" w:styleId="a6">
    <w:name w:val="Нижний колонтитул Знак"/>
    <w:link w:val="a5"/>
    <w:uiPriority w:val="99"/>
    <w:rsid w:val="00C651D8"/>
    <w:rPr>
      <w:rFonts w:ascii="Times New Roman" w:eastAsia="Times New Roman" w:hAnsi="Times New Roman" w:cs="Times New Roman"/>
      <w:sz w:val="28"/>
    </w:rPr>
  </w:style>
  <w:style w:type="character" w:styleId="a7">
    <w:name w:val="page number"/>
    <w:basedOn w:val="a0"/>
    <w:rsid w:val="00C651D8"/>
  </w:style>
  <w:style w:type="paragraph" w:styleId="a8">
    <w:name w:val="Title"/>
    <w:basedOn w:val="a"/>
    <w:link w:val="a9"/>
    <w:qFormat/>
    <w:rsid w:val="00C651D8"/>
    <w:pPr>
      <w:widowControl w:val="0"/>
      <w:autoSpaceDE w:val="0"/>
      <w:autoSpaceDN w:val="0"/>
      <w:adjustRightInd w:val="0"/>
      <w:spacing w:line="360" w:lineRule="auto"/>
      <w:ind w:firstLine="720"/>
      <w:jc w:val="center"/>
    </w:pPr>
    <w:rPr>
      <w:b/>
      <w:i/>
      <w:sz w:val="32"/>
      <w:lang w:val="en-US"/>
    </w:rPr>
  </w:style>
  <w:style w:type="character" w:customStyle="1" w:styleId="a9">
    <w:name w:val="Название Знак"/>
    <w:link w:val="a8"/>
    <w:rsid w:val="00C651D8"/>
    <w:rPr>
      <w:rFonts w:ascii="Times New Roman" w:eastAsia="Times New Roman" w:hAnsi="Times New Roman" w:cs="Times New Roman"/>
      <w:b/>
      <w:i/>
      <w:sz w:val="32"/>
      <w:szCs w:val="20"/>
      <w:lang w:val="en-US" w:eastAsia="ru-RU"/>
    </w:rPr>
  </w:style>
  <w:style w:type="character" w:styleId="aa">
    <w:name w:val="Hyperlink"/>
    <w:uiPriority w:val="99"/>
    <w:rsid w:val="00C651D8"/>
    <w:rPr>
      <w:color w:val="0000FF"/>
      <w:u w:val="single"/>
    </w:rPr>
  </w:style>
  <w:style w:type="character" w:styleId="ab">
    <w:name w:val="Strong"/>
    <w:uiPriority w:val="22"/>
    <w:qFormat/>
    <w:rsid w:val="00C651D8"/>
    <w:rPr>
      <w:b/>
      <w:bCs/>
    </w:rPr>
  </w:style>
  <w:style w:type="character" w:styleId="ac">
    <w:name w:val="Emphasis"/>
    <w:uiPriority w:val="20"/>
    <w:qFormat/>
    <w:rsid w:val="00C651D8"/>
    <w:rPr>
      <w:i/>
      <w:iCs/>
    </w:rPr>
  </w:style>
  <w:style w:type="paragraph" w:styleId="ad">
    <w:name w:val="Normal (Web)"/>
    <w:basedOn w:val="a"/>
    <w:uiPriority w:val="99"/>
    <w:unhideWhenUsed/>
    <w:rsid w:val="00C651D8"/>
    <w:pPr>
      <w:widowControl w:val="0"/>
      <w:autoSpaceDE w:val="0"/>
      <w:autoSpaceDN w:val="0"/>
      <w:adjustRightInd w:val="0"/>
      <w:spacing w:before="100" w:beforeAutospacing="1" w:after="100" w:afterAutospacing="1" w:line="360" w:lineRule="auto"/>
      <w:ind w:firstLine="720"/>
      <w:jc w:val="both"/>
    </w:pPr>
  </w:style>
  <w:style w:type="paragraph" w:styleId="ae">
    <w:name w:val="TOC Heading"/>
    <w:basedOn w:val="1"/>
    <w:next w:val="a"/>
    <w:uiPriority w:val="39"/>
    <w:semiHidden/>
    <w:unhideWhenUsed/>
    <w:qFormat/>
    <w:rsid w:val="00C651D8"/>
    <w:pPr>
      <w:spacing w:before="480" w:line="276" w:lineRule="auto"/>
      <w:jc w:val="left"/>
      <w:outlineLvl w:val="9"/>
    </w:pPr>
    <w:rPr>
      <w:rFonts w:ascii="Cambria" w:eastAsia="Times New Roman" w:hAnsi="Cambria" w:cs="Times New Roman"/>
      <w:caps w:val="0"/>
      <w:color w:val="365F91"/>
    </w:rPr>
  </w:style>
  <w:style w:type="paragraph" w:styleId="af">
    <w:name w:val="Body Text"/>
    <w:basedOn w:val="a"/>
    <w:link w:val="af0"/>
    <w:uiPriority w:val="99"/>
    <w:rsid w:val="00C579DA"/>
    <w:pPr>
      <w:shd w:val="clear" w:color="auto" w:fill="FFFFFF"/>
      <w:spacing w:after="300" w:line="240" w:lineRule="atLeast"/>
      <w:jc w:val="center"/>
    </w:pPr>
    <w:rPr>
      <w:rFonts w:eastAsia="Arial Unicode MS"/>
      <w:sz w:val="23"/>
      <w:szCs w:val="23"/>
    </w:rPr>
  </w:style>
  <w:style w:type="character" w:customStyle="1" w:styleId="af0">
    <w:name w:val="Основной текст Знак"/>
    <w:basedOn w:val="a0"/>
    <w:link w:val="af"/>
    <w:uiPriority w:val="99"/>
    <w:rsid w:val="00C579DA"/>
    <w:rPr>
      <w:rFonts w:eastAsia="Arial Unicode MS"/>
      <w:sz w:val="23"/>
      <w:szCs w:val="23"/>
      <w:shd w:val="clear" w:color="auto" w:fill="FFFFFF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semiHidden="1" w:uiPriority="39" w:unhideWhenUsed="1"/>
    <w:lsdException w:name="toc 2" w:semiHidden="1" w:uiPriority="39" w:unhideWhenUsed="1"/>
    <w:lsdException w:name="header" w:semiHidden="1" w:uiPriority="99" w:unhideWhenUsed="1"/>
    <w:lsdException w:name="footer" w:semiHidden="1" w:uiPriority="99" w:unhideWhenUsed="1"/>
    <w:lsdException w:name="caption" w:semiHidden="1" w:unhideWhenUsed="1" w:qFormat="1"/>
    <w:lsdException w:name="page number" w:semiHidden="1" w:unhideWhenUsed="1"/>
    <w:lsdException w:name="Title" w:qFormat="1"/>
    <w:lsdException w:name="Default Paragraph Font" w:semiHidden="1" w:unhideWhenUsed="1"/>
    <w:lsdException w:name="Body Text" w:uiPriority="99"/>
    <w:lsdException w:name="Subtitle" w:qFormat="1"/>
    <w:lsdException w:name="Hyperlink" w:semiHidden="1" w:uiPriority="99" w:unhideWhenUsed="1"/>
    <w:lsdException w:name="Strong" w:uiPriority="22" w:qFormat="1"/>
    <w:lsdException w:name="Emphasis" w:uiPriority="20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Normal Table" w:semiHidden="1" w:uiPriority="99" w:unhideWhenUsed="1"/>
    <w:lsdException w:name="No Lis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30D54"/>
    <w:rPr>
      <w:rFonts w:eastAsia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autoRedefine/>
    <w:uiPriority w:val="9"/>
    <w:qFormat/>
    <w:rsid w:val="00A627FD"/>
    <w:pPr>
      <w:keepNext/>
      <w:keepLines/>
      <w:widowControl w:val="0"/>
      <w:autoSpaceDE w:val="0"/>
      <w:autoSpaceDN w:val="0"/>
      <w:adjustRightInd w:val="0"/>
      <w:spacing w:line="360" w:lineRule="auto"/>
      <w:ind w:firstLine="720"/>
      <w:jc w:val="center"/>
      <w:outlineLvl w:val="0"/>
    </w:pPr>
    <w:rPr>
      <w:rFonts w:ascii="Times New Roman Полужирный" w:eastAsiaTheme="majorEastAsia" w:hAnsi="Times New Roman Полужирный" w:cstheme="majorBidi"/>
      <w:b/>
      <w:bCs/>
      <w:caps/>
      <w:sz w:val="28"/>
      <w:szCs w:val="28"/>
    </w:rPr>
  </w:style>
  <w:style w:type="paragraph" w:styleId="2">
    <w:name w:val="heading 2"/>
    <w:basedOn w:val="a"/>
    <w:link w:val="20"/>
    <w:autoRedefine/>
    <w:uiPriority w:val="9"/>
    <w:qFormat/>
    <w:rsid w:val="00A627FD"/>
    <w:pPr>
      <w:widowControl w:val="0"/>
      <w:autoSpaceDE w:val="0"/>
      <w:autoSpaceDN w:val="0"/>
      <w:adjustRightInd w:val="0"/>
      <w:spacing w:line="360" w:lineRule="auto"/>
      <w:ind w:firstLine="709"/>
      <w:jc w:val="both"/>
      <w:outlineLvl w:val="1"/>
    </w:pPr>
    <w:rPr>
      <w:rFonts w:ascii="Times New Roman Полужирный" w:hAnsi="Times New Roman Полужирный"/>
      <w:b/>
      <w:bCs/>
      <w:sz w:val="28"/>
      <w:szCs w:val="36"/>
    </w:rPr>
  </w:style>
  <w:style w:type="paragraph" w:styleId="3">
    <w:name w:val="heading 3"/>
    <w:basedOn w:val="a"/>
    <w:next w:val="a"/>
    <w:link w:val="30"/>
    <w:autoRedefine/>
    <w:qFormat/>
    <w:rsid w:val="00C651D8"/>
    <w:pPr>
      <w:keepNext/>
      <w:widowControl w:val="0"/>
      <w:autoSpaceDE w:val="0"/>
      <w:autoSpaceDN w:val="0"/>
      <w:adjustRightInd w:val="0"/>
      <w:spacing w:line="360" w:lineRule="auto"/>
      <w:ind w:firstLine="720"/>
      <w:jc w:val="both"/>
      <w:outlineLvl w:val="2"/>
    </w:pPr>
    <w:rPr>
      <w:rFonts w:eastAsiaTheme="majorEastAsia" w:cstheme="majorBidi"/>
      <w:bCs/>
      <w:i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627FD"/>
    <w:rPr>
      <w:rFonts w:ascii="Times New Roman Полужирный" w:eastAsiaTheme="majorEastAsia" w:hAnsi="Times New Roman Полужирный" w:cstheme="majorBidi"/>
      <w:b/>
      <w:bCs/>
      <w:cap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A627FD"/>
    <w:rPr>
      <w:rFonts w:ascii="Times New Roman Полужирный" w:eastAsia="Times New Roman" w:hAnsi="Times New Roman Полужирный"/>
      <w:b/>
      <w:bCs/>
      <w:sz w:val="28"/>
      <w:szCs w:val="36"/>
      <w:lang w:eastAsia="ru-RU"/>
    </w:rPr>
  </w:style>
  <w:style w:type="paragraph" w:customStyle="1" w:styleId="11">
    <w:name w:val="Абзац списка1"/>
    <w:basedOn w:val="a"/>
    <w:rsid w:val="00C651D8"/>
    <w:pPr>
      <w:widowControl w:val="0"/>
      <w:autoSpaceDE w:val="0"/>
      <w:autoSpaceDN w:val="0"/>
      <w:adjustRightInd w:val="0"/>
      <w:spacing w:line="360" w:lineRule="auto"/>
      <w:ind w:left="720" w:firstLine="720"/>
      <w:contextualSpacing/>
      <w:jc w:val="both"/>
    </w:pPr>
    <w:rPr>
      <w:sz w:val="28"/>
    </w:rPr>
  </w:style>
  <w:style w:type="paragraph" w:customStyle="1" w:styleId="rtejustify">
    <w:name w:val="rtejustify"/>
    <w:basedOn w:val="a"/>
    <w:rsid w:val="00C651D8"/>
    <w:pPr>
      <w:widowControl w:val="0"/>
      <w:autoSpaceDE w:val="0"/>
      <w:autoSpaceDN w:val="0"/>
      <w:adjustRightInd w:val="0"/>
      <w:spacing w:before="100" w:beforeAutospacing="1" w:after="100" w:afterAutospacing="1" w:line="360" w:lineRule="auto"/>
      <w:ind w:firstLine="720"/>
      <w:jc w:val="both"/>
    </w:pPr>
  </w:style>
  <w:style w:type="character" w:customStyle="1" w:styleId="hl">
    <w:name w:val="hl"/>
    <w:rsid w:val="00C651D8"/>
  </w:style>
  <w:style w:type="character" w:customStyle="1" w:styleId="30">
    <w:name w:val="Заголовок 3 Знак"/>
    <w:basedOn w:val="a0"/>
    <w:link w:val="3"/>
    <w:rsid w:val="00C651D8"/>
    <w:rPr>
      <w:rFonts w:ascii="Times New Roman" w:eastAsiaTheme="majorEastAsia" w:hAnsi="Times New Roman" w:cstheme="majorBidi"/>
      <w:bCs/>
      <w:i/>
      <w:sz w:val="28"/>
      <w:szCs w:val="26"/>
      <w:lang w:eastAsia="ru-RU"/>
    </w:rPr>
  </w:style>
  <w:style w:type="paragraph" w:styleId="12">
    <w:name w:val="toc 1"/>
    <w:basedOn w:val="a"/>
    <w:next w:val="a"/>
    <w:autoRedefine/>
    <w:uiPriority w:val="39"/>
    <w:rsid w:val="00C651D8"/>
    <w:pPr>
      <w:widowControl w:val="0"/>
      <w:autoSpaceDE w:val="0"/>
      <w:autoSpaceDN w:val="0"/>
      <w:adjustRightInd w:val="0"/>
      <w:spacing w:line="360" w:lineRule="auto"/>
      <w:ind w:firstLine="720"/>
      <w:jc w:val="both"/>
    </w:pPr>
    <w:rPr>
      <w:sz w:val="28"/>
    </w:rPr>
  </w:style>
  <w:style w:type="paragraph" w:styleId="21">
    <w:name w:val="toc 2"/>
    <w:basedOn w:val="a"/>
    <w:next w:val="a"/>
    <w:autoRedefine/>
    <w:uiPriority w:val="39"/>
    <w:rsid w:val="00C651D8"/>
    <w:pPr>
      <w:widowControl w:val="0"/>
      <w:autoSpaceDE w:val="0"/>
      <w:autoSpaceDN w:val="0"/>
      <w:adjustRightInd w:val="0"/>
      <w:spacing w:line="360" w:lineRule="auto"/>
      <w:ind w:left="220" w:firstLine="720"/>
      <w:jc w:val="both"/>
    </w:pPr>
    <w:rPr>
      <w:sz w:val="28"/>
    </w:rPr>
  </w:style>
  <w:style w:type="paragraph" w:styleId="a3">
    <w:name w:val="header"/>
    <w:basedOn w:val="a"/>
    <w:link w:val="a4"/>
    <w:uiPriority w:val="99"/>
    <w:rsid w:val="00C651D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360" w:lineRule="auto"/>
      <w:ind w:firstLine="720"/>
      <w:jc w:val="both"/>
    </w:pPr>
    <w:rPr>
      <w:sz w:val="28"/>
    </w:rPr>
  </w:style>
  <w:style w:type="character" w:customStyle="1" w:styleId="a4">
    <w:name w:val="Верхний колонтитул Знак"/>
    <w:link w:val="a3"/>
    <w:uiPriority w:val="99"/>
    <w:rsid w:val="00C651D8"/>
    <w:rPr>
      <w:rFonts w:ascii="Times New Roman" w:eastAsia="Times New Roman" w:hAnsi="Times New Roman" w:cs="Times New Roman"/>
      <w:sz w:val="28"/>
      <w:lang w:eastAsia="ru-RU"/>
    </w:rPr>
  </w:style>
  <w:style w:type="paragraph" w:styleId="a5">
    <w:name w:val="footer"/>
    <w:basedOn w:val="a"/>
    <w:link w:val="a6"/>
    <w:uiPriority w:val="99"/>
    <w:rsid w:val="00C651D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360" w:lineRule="auto"/>
      <w:ind w:firstLine="720"/>
      <w:jc w:val="both"/>
    </w:pPr>
    <w:rPr>
      <w:sz w:val="28"/>
    </w:rPr>
  </w:style>
  <w:style w:type="character" w:customStyle="1" w:styleId="a6">
    <w:name w:val="Нижний колонтитул Знак"/>
    <w:link w:val="a5"/>
    <w:uiPriority w:val="99"/>
    <w:rsid w:val="00C651D8"/>
    <w:rPr>
      <w:rFonts w:ascii="Times New Roman" w:eastAsia="Times New Roman" w:hAnsi="Times New Roman" w:cs="Times New Roman"/>
      <w:sz w:val="28"/>
    </w:rPr>
  </w:style>
  <w:style w:type="character" w:styleId="a7">
    <w:name w:val="page number"/>
    <w:basedOn w:val="a0"/>
    <w:rsid w:val="00C651D8"/>
  </w:style>
  <w:style w:type="paragraph" w:styleId="a8">
    <w:name w:val="Title"/>
    <w:basedOn w:val="a"/>
    <w:link w:val="a9"/>
    <w:qFormat/>
    <w:rsid w:val="00C651D8"/>
    <w:pPr>
      <w:widowControl w:val="0"/>
      <w:autoSpaceDE w:val="0"/>
      <w:autoSpaceDN w:val="0"/>
      <w:adjustRightInd w:val="0"/>
      <w:spacing w:line="360" w:lineRule="auto"/>
      <w:ind w:firstLine="720"/>
      <w:jc w:val="center"/>
    </w:pPr>
    <w:rPr>
      <w:b/>
      <w:i/>
      <w:sz w:val="32"/>
      <w:lang w:val="en-US"/>
    </w:rPr>
  </w:style>
  <w:style w:type="character" w:customStyle="1" w:styleId="a9">
    <w:name w:val="Название Знак"/>
    <w:link w:val="a8"/>
    <w:rsid w:val="00C651D8"/>
    <w:rPr>
      <w:rFonts w:ascii="Times New Roman" w:eastAsia="Times New Roman" w:hAnsi="Times New Roman" w:cs="Times New Roman"/>
      <w:b/>
      <w:i/>
      <w:sz w:val="32"/>
      <w:szCs w:val="20"/>
      <w:lang w:val="en-US" w:eastAsia="ru-RU"/>
    </w:rPr>
  </w:style>
  <w:style w:type="character" w:styleId="aa">
    <w:name w:val="Hyperlink"/>
    <w:uiPriority w:val="99"/>
    <w:rsid w:val="00C651D8"/>
    <w:rPr>
      <w:color w:val="0000FF"/>
      <w:u w:val="single"/>
    </w:rPr>
  </w:style>
  <w:style w:type="character" w:styleId="ab">
    <w:name w:val="Strong"/>
    <w:uiPriority w:val="22"/>
    <w:qFormat/>
    <w:rsid w:val="00C651D8"/>
    <w:rPr>
      <w:b/>
      <w:bCs/>
    </w:rPr>
  </w:style>
  <w:style w:type="character" w:styleId="ac">
    <w:name w:val="Emphasis"/>
    <w:uiPriority w:val="20"/>
    <w:qFormat/>
    <w:rsid w:val="00C651D8"/>
    <w:rPr>
      <w:i/>
      <w:iCs/>
    </w:rPr>
  </w:style>
  <w:style w:type="paragraph" w:styleId="ad">
    <w:name w:val="Normal (Web)"/>
    <w:basedOn w:val="a"/>
    <w:uiPriority w:val="99"/>
    <w:unhideWhenUsed/>
    <w:rsid w:val="00C651D8"/>
    <w:pPr>
      <w:widowControl w:val="0"/>
      <w:autoSpaceDE w:val="0"/>
      <w:autoSpaceDN w:val="0"/>
      <w:adjustRightInd w:val="0"/>
      <w:spacing w:before="100" w:beforeAutospacing="1" w:after="100" w:afterAutospacing="1" w:line="360" w:lineRule="auto"/>
      <w:ind w:firstLine="720"/>
      <w:jc w:val="both"/>
    </w:pPr>
  </w:style>
  <w:style w:type="paragraph" w:styleId="ae">
    <w:name w:val="TOC Heading"/>
    <w:basedOn w:val="1"/>
    <w:next w:val="a"/>
    <w:uiPriority w:val="39"/>
    <w:semiHidden/>
    <w:unhideWhenUsed/>
    <w:qFormat/>
    <w:rsid w:val="00C651D8"/>
    <w:pPr>
      <w:spacing w:before="480" w:line="276" w:lineRule="auto"/>
      <w:jc w:val="left"/>
      <w:outlineLvl w:val="9"/>
    </w:pPr>
    <w:rPr>
      <w:rFonts w:ascii="Cambria" w:eastAsia="Times New Roman" w:hAnsi="Cambria" w:cs="Times New Roman"/>
      <w:caps w:val="0"/>
      <w:color w:val="365F91"/>
    </w:rPr>
  </w:style>
  <w:style w:type="paragraph" w:styleId="af">
    <w:name w:val="Body Text"/>
    <w:basedOn w:val="a"/>
    <w:link w:val="af0"/>
    <w:uiPriority w:val="99"/>
    <w:rsid w:val="00C579DA"/>
    <w:pPr>
      <w:shd w:val="clear" w:color="auto" w:fill="FFFFFF"/>
      <w:spacing w:after="300" w:line="240" w:lineRule="atLeast"/>
      <w:jc w:val="center"/>
    </w:pPr>
    <w:rPr>
      <w:rFonts w:eastAsia="Arial Unicode MS"/>
      <w:sz w:val="23"/>
      <w:szCs w:val="23"/>
    </w:rPr>
  </w:style>
  <w:style w:type="character" w:customStyle="1" w:styleId="af0">
    <w:name w:val="Основной текст Знак"/>
    <w:basedOn w:val="a0"/>
    <w:link w:val="af"/>
    <w:uiPriority w:val="99"/>
    <w:rsid w:val="00C579DA"/>
    <w:rPr>
      <w:rFonts w:eastAsia="Arial Unicode MS"/>
      <w:sz w:val="23"/>
      <w:szCs w:val="23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obraz</dc:creator>
  <cp:lastModifiedBy>obraz</cp:lastModifiedBy>
  <cp:revision>3</cp:revision>
  <dcterms:created xsi:type="dcterms:W3CDTF">2018-11-01T07:35:00Z</dcterms:created>
  <dcterms:modified xsi:type="dcterms:W3CDTF">2018-11-01T07:37:00Z</dcterms:modified>
</cp:coreProperties>
</file>